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F7" w:rsidRDefault="00F56AF7" w:rsidP="00F56AF7">
      <w:pPr>
        <w:wordWrap/>
        <w:adjustRightInd w:val="0"/>
        <w:jc w:val="center"/>
        <w:rPr>
          <w:rFonts w:ascii="Times New Roman" w:hAnsi="Times New Roman" w:cs="Times New Roman"/>
          <w:b/>
          <w:color w:val="000000"/>
          <w:kern w:val="0"/>
          <w:sz w:val="28"/>
          <w:szCs w:val="28"/>
          <w:lang w:val="en-US"/>
        </w:rPr>
      </w:pPr>
    </w:p>
    <w:p w:rsidR="00F56AF7" w:rsidRDefault="00F56AF7" w:rsidP="00F56AF7">
      <w:pPr>
        <w:wordWrap/>
        <w:adjustRightInd w:val="0"/>
        <w:jc w:val="center"/>
        <w:rPr>
          <w:rFonts w:ascii="Times New Roman" w:hAnsi="Times New Roman" w:cs="Times New Roman"/>
          <w:b/>
          <w:color w:val="000000"/>
          <w:kern w:val="0"/>
          <w:sz w:val="28"/>
          <w:szCs w:val="28"/>
          <w:lang w:val="en-US"/>
        </w:rPr>
      </w:pPr>
    </w:p>
    <w:p w:rsidR="00F56AF7" w:rsidRDefault="00361182" w:rsidP="00F56AF7">
      <w:pPr>
        <w:wordWrap/>
        <w:adjustRightInd w:val="0"/>
        <w:jc w:val="center"/>
        <w:rPr>
          <w:rFonts w:ascii="Times New Roman" w:hAnsi="Times New Roman" w:cs="Times New Roman"/>
          <w:b/>
          <w:color w:val="000000"/>
          <w:kern w:val="0"/>
          <w:sz w:val="28"/>
          <w:szCs w:val="28"/>
          <w:lang w:val="en-US"/>
        </w:rPr>
      </w:pPr>
      <w:r>
        <w:rPr>
          <w:rFonts w:ascii="Times New Roman" w:hAnsi="Times New Roman" w:cs="Times New Roman"/>
          <w:b/>
          <w:noProof/>
          <w:color w:val="000000"/>
          <w:kern w:val="0"/>
          <w:sz w:val="28"/>
          <w:szCs w:val="28"/>
          <w:lang w:val="en-US"/>
        </w:rPr>
        <w:drawing>
          <wp:inline distT="0" distB="0" distL="0" distR="0">
            <wp:extent cx="1906270" cy="2191385"/>
            <wp:effectExtent l="19050" t="0" r="0" b="0"/>
            <wp:docPr id="1" name="그림 1" descr="C:\Users\Jay\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Desktop\1.jpg"/>
                    <pic:cNvPicPr>
                      <a:picLocks noChangeAspect="1" noChangeArrowheads="1"/>
                    </pic:cNvPicPr>
                  </pic:nvPicPr>
                  <pic:blipFill>
                    <a:blip r:embed="rId7" cstate="print"/>
                    <a:srcRect/>
                    <a:stretch>
                      <a:fillRect/>
                    </a:stretch>
                  </pic:blipFill>
                  <pic:spPr bwMode="auto">
                    <a:xfrm>
                      <a:off x="0" y="0"/>
                      <a:ext cx="1906270" cy="2191385"/>
                    </a:xfrm>
                    <a:prstGeom prst="rect">
                      <a:avLst/>
                    </a:prstGeom>
                    <a:noFill/>
                    <a:ln w="9525">
                      <a:noFill/>
                      <a:miter lim="800000"/>
                      <a:headEnd/>
                      <a:tailEnd/>
                    </a:ln>
                  </pic:spPr>
                </pic:pic>
              </a:graphicData>
            </a:graphic>
          </wp:inline>
        </w:drawing>
      </w:r>
    </w:p>
    <w:p w:rsidR="00F56AF7" w:rsidRDefault="00F56AF7" w:rsidP="00F56AF7">
      <w:pPr>
        <w:wordWrap/>
        <w:adjustRightInd w:val="0"/>
        <w:jc w:val="center"/>
        <w:rPr>
          <w:rFonts w:ascii="Times New Roman" w:hAnsi="Times New Roman" w:cs="Times New Roman"/>
          <w:b/>
          <w:color w:val="000000"/>
          <w:kern w:val="0"/>
          <w:sz w:val="28"/>
          <w:szCs w:val="28"/>
          <w:lang w:val="en-US"/>
        </w:rPr>
      </w:pPr>
    </w:p>
    <w:p w:rsidR="00F56AF7" w:rsidRDefault="00F56AF7" w:rsidP="00F56AF7">
      <w:pPr>
        <w:wordWrap/>
        <w:adjustRightInd w:val="0"/>
        <w:jc w:val="center"/>
        <w:rPr>
          <w:rFonts w:ascii="Times New Roman" w:hAnsi="Times New Roman" w:cs="Times New Roman"/>
          <w:b/>
          <w:color w:val="000000"/>
          <w:kern w:val="0"/>
          <w:sz w:val="28"/>
          <w:szCs w:val="28"/>
          <w:lang w:val="en-US"/>
        </w:rPr>
      </w:pPr>
    </w:p>
    <w:p w:rsidR="00B44CD7" w:rsidRPr="007C09F8" w:rsidRDefault="00B44CD7" w:rsidP="00F56AF7">
      <w:pPr>
        <w:wordWrap/>
        <w:adjustRightInd w:val="0"/>
        <w:jc w:val="center"/>
        <w:rPr>
          <w:rFonts w:ascii="Times New Roman" w:hAnsi="Times New Roman" w:cs="Times New Roman"/>
          <w:b/>
          <w:color w:val="000000"/>
          <w:kern w:val="0"/>
          <w:sz w:val="52"/>
          <w:szCs w:val="52"/>
          <w:lang w:val="en-US"/>
        </w:rPr>
      </w:pPr>
      <w:r w:rsidRPr="007C09F8">
        <w:rPr>
          <w:rFonts w:ascii="Times New Roman" w:hAnsi="Times New Roman" w:cs="Times New Roman" w:hint="eastAsia"/>
          <w:b/>
          <w:color w:val="000000"/>
          <w:kern w:val="0"/>
          <w:sz w:val="52"/>
          <w:szCs w:val="52"/>
          <w:lang w:val="en-US"/>
        </w:rPr>
        <w:t xml:space="preserve">Global Financial Crisis </w:t>
      </w: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Default="00B44CD7" w:rsidP="00B44CD7">
      <w:pPr>
        <w:wordWrap/>
        <w:adjustRightInd w:val="0"/>
        <w:rPr>
          <w:rFonts w:ascii="Times New Roman" w:hAnsi="Times New Roman" w:cs="Times New Roman"/>
          <w:color w:val="000000"/>
          <w:kern w:val="0"/>
          <w:sz w:val="23"/>
          <w:szCs w:val="23"/>
          <w:lang w:val="en-US"/>
        </w:rPr>
      </w:pPr>
    </w:p>
    <w:p w:rsidR="00B44CD7" w:rsidRPr="00FC68F8" w:rsidRDefault="00FC68F8" w:rsidP="00B44CD7">
      <w:pPr>
        <w:wordWrap/>
        <w:adjustRightInd w:val="0"/>
        <w:rPr>
          <w:rFonts w:ascii="Times New Roman" w:hAnsi="Times New Roman" w:cs="Times New Roman"/>
          <w:b/>
          <w:color w:val="000000"/>
          <w:kern w:val="0"/>
          <w:sz w:val="23"/>
          <w:szCs w:val="23"/>
        </w:rPr>
      </w:pPr>
      <w:r w:rsidRPr="00FC68F8">
        <w:rPr>
          <w:rFonts w:ascii="Times New Roman" w:hAnsi="Times New Roman" w:cs="Times New Roman"/>
          <w:b/>
          <w:sz w:val="24"/>
          <w:szCs w:val="24"/>
        </w:rPr>
        <w:lastRenderedPageBreak/>
        <w:t>1. What is the global financial crisis and how does it affect the economies of different</w:t>
      </w:r>
      <w:r w:rsidRPr="00FC68F8">
        <w:rPr>
          <w:rFonts w:ascii="Times New Roman" w:hAnsi="Times New Roman" w:cs="Times New Roman"/>
          <w:b/>
          <w:sz w:val="24"/>
          <w:szCs w:val="24"/>
        </w:rPr>
        <w:br/>
        <w:t>countries?</w:t>
      </w:r>
      <w:r w:rsidRPr="00FC68F8">
        <w:rPr>
          <w:rFonts w:ascii="Times New Roman" w:hAnsi="Times New Roman" w:cs="Times New Roman"/>
          <w:b/>
          <w:sz w:val="24"/>
          <w:szCs w:val="24"/>
        </w:rPr>
        <w:br/>
      </w:r>
    </w:p>
    <w:p w:rsidR="00B44CD7" w:rsidRPr="00FC68F8" w:rsidRDefault="00FC68F8" w:rsidP="00FC68F8">
      <w:pPr>
        <w:widowControl/>
        <w:wordWrap/>
        <w:autoSpaceDE/>
        <w:autoSpaceDN/>
        <w:spacing w:before="100" w:beforeAutospacing="1" w:after="100" w:afterAutospacing="1" w:line="360" w:lineRule="auto"/>
        <w:rPr>
          <w:rFonts w:ascii="Times New Roman" w:eastAsia="굴림" w:hAnsi="Times New Roman" w:cs="Times New Roman"/>
          <w:color w:val="000000"/>
          <w:kern w:val="0"/>
          <w:sz w:val="24"/>
          <w:szCs w:val="24"/>
          <w:lang w:val="en-US"/>
        </w:rPr>
      </w:pPr>
      <w:r>
        <w:rPr>
          <w:rFonts w:ascii="Times New Roman" w:eastAsia="굴림" w:hAnsi="Times New Roman" w:cs="Times New Roman" w:hint="eastAsia"/>
          <w:color w:val="000000"/>
          <w:kern w:val="0"/>
          <w:sz w:val="24"/>
          <w:szCs w:val="24"/>
          <w:lang w:val="en-US"/>
        </w:rPr>
        <w:t xml:space="preserve">Basically, as the GFC is embedding the comprehensive influences on almost of the countries in the world, for example, Indian economy that is on the stable growth rate was not the exception as well. As the </w:t>
      </w:r>
      <w:r>
        <w:rPr>
          <w:rFonts w:ascii="Times New Roman" w:eastAsia="굴림" w:hAnsi="Times New Roman" w:cs="Times New Roman"/>
          <w:color w:val="000000"/>
          <w:kern w:val="0"/>
          <w:sz w:val="24"/>
          <w:szCs w:val="24"/>
          <w:lang w:val="en-US"/>
        </w:rPr>
        <w:t>Indian</w:t>
      </w:r>
      <w:r>
        <w:rPr>
          <w:rFonts w:ascii="Times New Roman" w:eastAsia="굴림" w:hAnsi="Times New Roman" w:cs="Times New Roman" w:hint="eastAsia"/>
          <w:color w:val="000000"/>
          <w:kern w:val="0"/>
          <w:sz w:val="24"/>
          <w:szCs w:val="24"/>
          <w:lang w:val="en-US"/>
        </w:rPr>
        <w:t xml:space="preserve"> policymakers are aiming at attracting foreign investors with the strong local banking system, the investors</w:t>
      </w:r>
      <w:r>
        <w:rPr>
          <w:rFonts w:ascii="Times New Roman" w:eastAsia="굴림" w:hAnsi="Times New Roman" w:cs="Times New Roman"/>
          <w:color w:val="000000"/>
          <w:kern w:val="0"/>
          <w:sz w:val="24"/>
          <w:szCs w:val="24"/>
          <w:lang w:val="en-US"/>
        </w:rPr>
        <w:t>’</w:t>
      </w:r>
      <w:r>
        <w:rPr>
          <w:rFonts w:ascii="Times New Roman" w:eastAsia="굴림" w:hAnsi="Times New Roman" w:cs="Times New Roman" w:hint="eastAsia"/>
          <w:color w:val="000000"/>
          <w:kern w:val="0"/>
          <w:sz w:val="24"/>
          <w:szCs w:val="24"/>
          <w:lang w:val="en-US"/>
        </w:rPr>
        <w:t xml:space="preserve"> </w:t>
      </w:r>
      <w:r>
        <w:rPr>
          <w:rFonts w:ascii="Times New Roman" w:eastAsia="굴림" w:hAnsi="Times New Roman" w:cs="Times New Roman"/>
          <w:color w:val="000000"/>
          <w:kern w:val="0"/>
          <w:sz w:val="24"/>
          <w:szCs w:val="24"/>
          <w:lang w:val="en-US"/>
        </w:rPr>
        <w:t>total</w:t>
      </w:r>
      <w:r>
        <w:rPr>
          <w:rFonts w:ascii="Times New Roman" w:eastAsia="굴림" w:hAnsi="Times New Roman" w:cs="Times New Roman" w:hint="eastAsia"/>
          <w:color w:val="000000"/>
          <w:kern w:val="0"/>
          <w:sz w:val="24"/>
          <w:szCs w:val="24"/>
          <w:lang w:val="en-US"/>
        </w:rPr>
        <w:t xml:space="preserve"> failure of investing on Indian bank and commodities triggered serious downturn of the </w:t>
      </w:r>
      <w:r w:rsidRPr="00A023DC">
        <w:rPr>
          <w:rFonts w:ascii="Times New Roman" w:eastAsia="굴림" w:hAnsi="Times New Roman" w:cs="Times New Roman" w:hint="eastAsia"/>
          <w:color w:val="000000"/>
          <w:kern w:val="0"/>
          <w:sz w:val="24"/>
          <w:szCs w:val="24"/>
          <w:lang w:val="en-US"/>
        </w:rPr>
        <w:t>economy.</w:t>
      </w:r>
      <w:r w:rsidR="00A023DC" w:rsidRPr="00A023DC">
        <w:rPr>
          <w:rFonts w:ascii="Times New Roman" w:hAnsi="Times New Roman" w:cs="Times New Roman"/>
          <w:sz w:val="24"/>
          <w:szCs w:val="24"/>
        </w:rPr>
        <w:t xml:space="preserve"> </w:t>
      </w:r>
      <w:r w:rsidR="00A023DC" w:rsidRPr="00A023DC">
        <w:rPr>
          <w:rFonts w:ascii="Times New Roman" w:hAnsi="Times New Roman" w:cs="Times New Roman" w:hint="eastAsia"/>
          <w:b/>
          <w:sz w:val="24"/>
          <w:szCs w:val="24"/>
        </w:rPr>
        <w:t>(</w:t>
      </w:r>
      <w:r w:rsidR="00A023DC" w:rsidRPr="00A023DC">
        <w:rPr>
          <w:rFonts w:ascii="Times New Roman" w:hAnsi="Times New Roman" w:cs="Times New Roman"/>
          <w:b/>
          <w:sz w:val="24"/>
          <w:szCs w:val="24"/>
        </w:rPr>
        <w:t>Baldwin, 2006</w:t>
      </w:r>
      <w:r w:rsidR="00A023DC" w:rsidRPr="00A023DC">
        <w:rPr>
          <w:rFonts w:ascii="Times New Roman" w:hAnsi="Times New Roman" w:cs="Times New Roman" w:hint="eastAsia"/>
          <w:b/>
          <w:sz w:val="24"/>
          <w:szCs w:val="24"/>
        </w:rPr>
        <w:t>)</w:t>
      </w:r>
      <w:r>
        <w:rPr>
          <w:rFonts w:ascii="Times New Roman" w:eastAsia="굴림" w:hAnsi="Times New Roman" w:cs="Times New Roman" w:hint="eastAsia"/>
          <w:color w:val="000000"/>
          <w:kern w:val="0"/>
          <w:sz w:val="24"/>
          <w:szCs w:val="24"/>
          <w:lang w:val="en-US"/>
        </w:rPr>
        <w:t xml:space="preserve"> It is largely due to the fact that Indian policymaker did not prepare fundamental solution and responses against the crisis. The </w:t>
      </w:r>
      <w:r>
        <w:rPr>
          <w:rFonts w:ascii="Times New Roman" w:eastAsia="굴림" w:hAnsi="Times New Roman" w:cs="Times New Roman"/>
          <w:color w:val="000000"/>
          <w:kern w:val="0"/>
          <w:sz w:val="24"/>
          <w:szCs w:val="24"/>
          <w:lang w:val="en-US"/>
        </w:rPr>
        <w:t>impact</w:t>
      </w:r>
      <w:r>
        <w:rPr>
          <w:rFonts w:ascii="Times New Roman" w:eastAsia="굴림" w:hAnsi="Times New Roman" w:cs="Times New Roman" w:hint="eastAsia"/>
          <w:color w:val="000000"/>
          <w:kern w:val="0"/>
          <w:sz w:val="24"/>
          <w:szCs w:val="24"/>
          <w:lang w:val="en-US"/>
        </w:rPr>
        <w:t xml:space="preserve"> on the Indian economy was more influential and serious. Additionally, the banking system is not adequate to deal with the problems triggered by the GFC, the banking system</w:t>
      </w:r>
      <w:r>
        <w:rPr>
          <w:rFonts w:ascii="Times New Roman" w:eastAsia="굴림" w:hAnsi="Times New Roman" w:cs="Times New Roman"/>
          <w:color w:val="000000"/>
          <w:kern w:val="0"/>
          <w:sz w:val="24"/>
          <w:szCs w:val="24"/>
          <w:lang w:val="en-US"/>
        </w:rPr>
        <w:t>’</w:t>
      </w:r>
      <w:r>
        <w:rPr>
          <w:rFonts w:ascii="Times New Roman" w:eastAsia="굴림" w:hAnsi="Times New Roman" w:cs="Times New Roman" w:hint="eastAsia"/>
          <w:color w:val="000000"/>
          <w:kern w:val="0"/>
          <w:sz w:val="24"/>
          <w:szCs w:val="24"/>
          <w:lang w:val="en-US"/>
        </w:rPr>
        <w:t xml:space="preserve">s inherent shortcomings are </w:t>
      </w:r>
      <w:r>
        <w:rPr>
          <w:rFonts w:ascii="Times New Roman" w:eastAsia="굴림" w:hAnsi="Times New Roman" w:cs="Times New Roman"/>
          <w:color w:val="000000"/>
          <w:kern w:val="0"/>
          <w:sz w:val="24"/>
          <w:szCs w:val="24"/>
          <w:lang w:val="en-US"/>
        </w:rPr>
        <w:t>exposed and conveying more detrimental factors on the economy.</w:t>
      </w:r>
      <w:r>
        <w:rPr>
          <w:rFonts w:ascii="Times New Roman" w:eastAsia="굴림" w:hAnsi="Times New Roman" w:cs="Times New Roman" w:hint="eastAsia"/>
          <w:color w:val="000000"/>
          <w:kern w:val="0"/>
          <w:sz w:val="24"/>
          <w:szCs w:val="24"/>
          <w:lang w:val="en-US"/>
        </w:rPr>
        <w:t xml:space="preserve"> The economical policies were focusing on </w:t>
      </w:r>
      <w:r>
        <w:rPr>
          <w:rFonts w:ascii="Times New Roman" w:eastAsia="굴림" w:hAnsi="Times New Roman" w:cs="Times New Roman"/>
          <w:color w:val="000000"/>
          <w:kern w:val="0"/>
          <w:sz w:val="24"/>
          <w:szCs w:val="24"/>
          <w:lang w:val="en-US"/>
        </w:rPr>
        <w:t>stabilizing</w:t>
      </w:r>
      <w:r>
        <w:rPr>
          <w:rFonts w:ascii="Times New Roman" w:eastAsia="굴림" w:hAnsi="Times New Roman" w:cs="Times New Roman" w:hint="eastAsia"/>
          <w:color w:val="000000"/>
          <w:kern w:val="0"/>
          <w:sz w:val="24"/>
          <w:szCs w:val="24"/>
          <w:lang w:val="en-US"/>
        </w:rPr>
        <w:t xml:space="preserve"> the local industries and banking system so that the fundamental crisis on global economy might be more serious impacts on the overall Indian economic system. </w:t>
      </w:r>
      <w:r w:rsidR="00B44CD7" w:rsidRPr="00B44CD7">
        <w:rPr>
          <w:rFonts w:ascii="Times New Roman" w:hAnsi="Times New Roman" w:cs="Times New Roman" w:hint="eastAsia"/>
          <w:color w:val="000000"/>
          <w:kern w:val="0"/>
          <w:sz w:val="24"/>
          <w:szCs w:val="24"/>
          <w:lang w:val="en-US"/>
        </w:rPr>
        <w:t>Among</w:t>
      </w:r>
      <w:r w:rsidR="00B44CD7" w:rsidRPr="00B44CD7">
        <w:rPr>
          <w:rFonts w:ascii="Times New Roman" w:hAnsi="Times New Roman" w:cs="Times New Roman"/>
          <w:color w:val="000000"/>
          <w:kern w:val="0"/>
          <w:sz w:val="24"/>
          <w:szCs w:val="24"/>
          <w:lang w:val="en-US"/>
        </w:rPr>
        <w:t xml:space="preserve"> developed economies </w:t>
      </w:r>
      <w:r w:rsidR="00B44CD7">
        <w:rPr>
          <w:rFonts w:ascii="Times New Roman" w:hAnsi="Times New Roman" w:cs="Times New Roman" w:hint="eastAsia"/>
          <w:color w:val="000000"/>
          <w:kern w:val="0"/>
          <w:sz w:val="24"/>
          <w:szCs w:val="24"/>
          <w:lang w:val="en-US"/>
        </w:rPr>
        <w:t>over</w:t>
      </w:r>
      <w:r w:rsidR="00B44CD7" w:rsidRPr="00B44CD7">
        <w:rPr>
          <w:rFonts w:ascii="Times New Roman" w:hAnsi="Times New Roman" w:cs="Times New Roman"/>
          <w:color w:val="000000"/>
          <w:kern w:val="0"/>
          <w:sz w:val="24"/>
          <w:szCs w:val="24"/>
          <w:lang w:val="en-US"/>
        </w:rPr>
        <w:t xml:space="preserve"> the world, Australia has </w:t>
      </w:r>
      <w:r w:rsidR="00B44CD7">
        <w:rPr>
          <w:rFonts w:ascii="Times New Roman" w:hAnsi="Times New Roman" w:cs="Times New Roman" w:hint="eastAsia"/>
          <w:color w:val="000000"/>
          <w:kern w:val="0"/>
          <w:sz w:val="24"/>
          <w:szCs w:val="24"/>
          <w:lang w:val="en-US"/>
        </w:rPr>
        <w:t>been considered</w:t>
      </w:r>
      <w:r w:rsidR="00B44CD7">
        <w:rPr>
          <w:rFonts w:ascii="Times New Roman" w:hAnsi="Times New Roman" w:cs="Times New Roman"/>
          <w:color w:val="000000"/>
          <w:kern w:val="0"/>
          <w:sz w:val="24"/>
          <w:szCs w:val="24"/>
          <w:lang w:val="en-US"/>
        </w:rPr>
        <w:t xml:space="preserve"> as</w:t>
      </w:r>
      <w:r w:rsidR="00B44CD7" w:rsidRPr="00B44CD7">
        <w:rPr>
          <w:rFonts w:ascii="Times New Roman" w:hAnsi="Times New Roman" w:cs="Times New Roman"/>
          <w:color w:val="000000"/>
          <w:kern w:val="0"/>
          <w:sz w:val="24"/>
          <w:szCs w:val="24"/>
          <w:lang w:val="en-US"/>
        </w:rPr>
        <w:t xml:space="preserve"> the least </w:t>
      </w:r>
      <w:r w:rsidR="00B44CD7">
        <w:rPr>
          <w:rFonts w:ascii="Times New Roman" w:hAnsi="Times New Roman" w:cs="Times New Roman" w:hint="eastAsia"/>
          <w:color w:val="000000"/>
          <w:kern w:val="0"/>
          <w:sz w:val="24"/>
          <w:szCs w:val="24"/>
          <w:lang w:val="en-US"/>
        </w:rPr>
        <w:t>influenced</w:t>
      </w:r>
      <w:r w:rsidR="00B44CD7" w:rsidRPr="00B44CD7">
        <w:rPr>
          <w:rFonts w:ascii="Times New Roman" w:hAnsi="Times New Roman" w:cs="Times New Roman"/>
          <w:color w:val="000000"/>
          <w:kern w:val="0"/>
          <w:sz w:val="24"/>
          <w:szCs w:val="24"/>
          <w:lang w:val="en-US"/>
        </w:rPr>
        <w:t xml:space="preserve"> by the Global Financial Crisis (GFC). </w:t>
      </w:r>
      <w:r w:rsidR="00B44CD7">
        <w:rPr>
          <w:rFonts w:ascii="Times New Roman" w:hAnsi="Times New Roman" w:cs="Times New Roman" w:hint="eastAsia"/>
          <w:color w:val="000000"/>
          <w:kern w:val="0"/>
          <w:sz w:val="24"/>
          <w:szCs w:val="24"/>
          <w:lang w:val="en-US"/>
        </w:rPr>
        <w:t xml:space="preserve">In </w:t>
      </w:r>
      <w:r w:rsidR="00B44CD7">
        <w:rPr>
          <w:rFonts w:ascii="Times New Roman" w:hAnsi="Times New Roman" w:cs="Times New Roman"/>
          <w:color w:val="000000"/>
          <w:kern w:val="0"/>
          <w:sz w:val="24"/>
          <w:szCs w:val="24"/>
          <w:lang w:val="en-US"/>
        </w:rPr>
        <w:t>March</w:t>
      </w:r>
      <w:r w:rsidR="00B44CD7">
        <w:rPr>
          <w:rFonts w:ascii="Times New Roman" w:hAnsi="Times New Roman" w:cs="Times New Roman" w:hint="eastAsia"/>
          <w:color w:val="000000"/>
          <w:kern w:val="0"/>
          <w:sz w:val="24"/>
          <w:szCs w:val="24"/>
          <w:lang w:val="en-US"/>
        </w:rPr>
        <w:t>,</w:t>
      </w:r>
      <w:r w:rsidR="00B44CD7" w:rsidRPr="00B44CD7">
        <w:rPr>
          <w:rFonts w:ascii="Times New Roman" w:hAnsi="Times New Roman" w:cs="Times New Roman"/>
          <w:color w:val="000000"/>
          <w:kern w:val="0"/>
          <w:sz w:val="24"/>
          <w:szCs w:val="24"/>
          <w:lang w:val="en-US"/>
        </w:rPr>
        <w:t xml:space="preserve"> 2009 </w:t>
      </w:r>
      <w:r w:rsidR="00B44CD7">
        <w:rPr>
          <w:rFonts w:ascii="Times New Roman" w:hAnsi="Times New Roman" w:cs="Times New Roman" w:hint="eastAsia"/>
          <w:color w:val="000000"/>
          <w:kern w:val="0"/>
          <w:sz w:val="24"/>
          <w:szCs w:val="24"/>
          <w:lang w:val="en-US"/>
        </w:rPr>
        <w:t>Gross domestic products</w:t>
      </w:r>
      <w:r w:rsidR="00B44CD7" w:rsidRPr="00B44CD7">
        <w:rPr>
          <w:rFonts w:ascii="Times New Roman" w:hAnsi="Times New Roman" w:cs="Times New Roman"/>
          <w:color w:val="000000"/>
          <w:kern w:val="0"/>
          <w:sz w:val="24"/>
          <w:szCs w:val="24"/>
          <w:lang w:val="en-US"/>
        </w:rPr>
        <w:t xml:space="preserve"> growth </w:t>
      </w:r>
      <w:r w:rsidR="00B44CD7">
        <w:rPr>
          <w:rFonts w:ascii="Times New Roman" w:hAnsi="Times New Roman" w:cs="Times New Roman" w:hint="eastAsia"/>
          <w:color w:val="000000"/>
          <w:kern w:val="0"/>
          <w:sz w:val="24"/>
          <w:szCs w:val="24"/>
          <w:lang w:val="en-US"/>
        </w:rPr>
        <w:t>was approached to</w:t>
      </w:r>
      <w:r w:rsidR="00B44CD7" w:rsidRPr="00B44CD7">
        <w:rPr>
          <w:rFonts w:ascii="Times New Roman" w:hAnsi="Times New Roman" w:cs="Times New Roman"/>
          <w:color w:val="000000"/>
          <w:kern w:val="0"/>
          <w:sz w:val="24"/>
          <w:szCs w:val="24"/>
          <w:lang w:val="en-US"/>
        </w:rPr>
        <w:t xml:space="preserve"> 0.4 percent (after one quar</w:t>
      </w:r>
      <w:r w:rsidR="00B44CD7">
        <w:rPr>
          <w:rFonts w:ascii="Times New Roman" w:hAnsi="Times New Roman" w:cs="Times New Roman"/>
          <w:color w:val="000000"/>
          <w:kern w:val="0"/>
          <w:sz w:val="24"/>
          <w:szCs w:val="24"/>
          <w:lang w:val="en-US"/>
        </w:rPr>
        <w:t>ter of slightly negative growth</w:t>
      </w:r>
      <w:r w:rsidR="00B44CD7" w:rsidRPr="00B44CD7">
        <w:rPr>
          <w:rFonts w:ascii="Times New Roman" w:hAnsi="Times New Roman" w:cs="Times New Roman"/>
          <w:color w:val="000000"/>
          <w:kern w:val="0"/>
          <w:sz w:val="24"/>
          <w:szCs w:val="24"/>
          <w:lang w:val="en-US"/>
        </w:rPr>
        <w:t xml:space="preserve">, </w:t>
      </w:r>
      <w:r w:rsidR="00B44CD7">
        <w:rPr>
          <w:rFonts w:ascii="Times New Roman" w:hAnsi="Times New Roman" w:cs="Times New Roman" w:hint="eastAsia"/>
          <w:color w:val="000000"/>
          <w:kern w:val="0"/>
          <w:sz w:val="24"/>
          <w:szCs w:val="24"/>
          <w:lang w:val="en-US"/>
        </w:rPr>
        <w:t>it is deemed that</w:t>
      </w:r>
      <w:r w:rsidR="00B44CD7" w:rsidRPr="00B44CD7">
        <w:rPr>
          <w:rFonts w:ascii="Times New Roman" w:hAnsi="Times New Roman" w:cs="Times New Roman"/>
          <w:color w:val="000000"/>
          <w:kern w:val="0"/>
          <w:sz w:val="24"/>
          <w:szCs w:val="24"/>
          <w:lang w:val="en-US"/>
        </w:rPr>
        <w:t xml:space="preserve"> Australia had </w:t>
      </w:r>
      <w:r w:rsidR="00B44CD7">
        <w:rPr>
          <w:rFonts w:ascii="Times New Roman" w:hAnsi="Times New Roman" w:cs="Times New Roman" w:hint="eastAsia"/>
          <w:color w:val="000000"/>
          <w:kern w:val="0"/>
          <w:sz w:val="24"/>
          <w:szCs w:val="24"/>
          <w:lang w:val="en-US"/>
        </w:rPr>
        <w:t>already</w:t>
      </w:r>
      <w:r w:rsidR="00B44CD7" w:rsidRPr="00B44CD7">
        <w:rPr>
          <w:rFonts w:ascii="Times New Roman" w:hAnsi="Times New Roman" w:cs="Times New Roman"/>
          <w:color w:val="000000"/>
          <w:kern w:val="0"/>
          <w:sz w:val="24"/>
          <w:szCs w:val="24"/>
          <w:lang w:val="en-US"/>
        </w:rPr>
        <w:t xml:space="preserve"> </w:t>
      </w:r>
      <w:r w:rsidR="00B44CD7">
        <w:rPr>
          <w:rFonts w:ascii="Times New Roman" w:hAnsi="Times New Roman" w:cs="Times New Roman" w:hint="eastAsia"/>
          <w:color w:val="000000"/>
          <w:kern w:val="0"/>
          <w:sz w:val="24"/>
          <w:szCs w:val="24"/>
          <w:lang w:val="en-US"/>
        </w:rPr>
        <w:t>overcame</w:t>
      </w:r>
      <w:r w:rsidR="00B44CD7" w:rsidRPr="00B44CD7">
        <w:rPr>
          <w:rFonts w:ascii="Times New Roman" w:hAnsi="Times New Roman" w:cs="Times New Roman"/>
          <w:color w:val="000000"/>
          <w:kern w:val="0"/>
          <w:sz w:val="24"/>
          <w:szCs w:val="24"/>
          <w:lang w:val="en-US"/>
        </w:rPr>
        <w:t xml:space="preserve"> the world-wide recession</w:t>
      </w:r>
      <w:r w:rsidR="007C09F8">
        <w:rPr>
          <w:rFonts w:ascii="Times New Roman" w:hAnsi="Times New Roman" w:cs="Times New Roman" w:hint="eastAsia"/>
          <w:color w:val="000000"/>
          <w:kern w:val="0"/>
          <w:sz w:val="24"/>
          <w:szCs w:val="24"/>
          <w:lang w:val="en-US"/>
        </w:rPr>
        <w:t>)</w:t>
      </w:r>
      <w:r w:rsidR="00B44CD7" w:rsidRPr="00B44CD7">
        <w:rPr>
          <w:rFonts w:ascii="Times New Roman" w:hAnsi="Times New Roman" w:cs="Times New Roman"/>
          <w:color w:val="000000"/>
          <w:kern w:val="0"/>
          <w:sz w:val="24"/>
          <w:szCs w:val="24"/>
          <w:lang w:val="en-US"/>
        </w:rPr>
        <w:t xml:space="preserve">. Australia’s banking sector was also less unfavorably </w:t>
      </w:r>
      <w:r w:rsidR="00B44CD7">
        <w:rPr>
          <w:rFonts w:ascii="Times New Roman" w:hAnsi="Times New Roman" w:cs="Times New Roman" w:hint="eastAsia"/>
          <w:color w:val="000000"/>
          <w:kern w:val="0"/>
          <w:sz w:val="24"/>
          <w:szCs w:val="24"/>
          <w:lang w:val="en-US"/>
        </w:rPr>
        <w:t>influenced</w:t>
      </w:r>
      <w:r w:rsidR="00B44CD7" w:rsidRPr="00B44CD7">
        <w:rPr>
          <w:rFonts w:ascii="Times New Roman" w:hAnsi="Times New Roman" w:cs="Times New Roman"/>
          <w:color w:val="000000"/>
          <w:kern w:val="0"/>
          <w:sz w:val="24"/>
          <w:szCs w:val="24"/>
          <w:lang w:val="en-US"/>
        </w:rPr>
        <w:t xml:space="preserve"> than elsewhere, with no </w:t>
      </w:r>
      <w:r w:rsidR="00B44CD7">
        <w:rPr>
          <w:rFonts w:ascii="Times New Roman" w:hAnsi="Times New Roman" w:cs="Times New Roman" w:hint="eastAsia"/>
          <w:color w:val="000000"/>
          <w:kern w:val="0"/>
          <w:sz w:val="24"/>
          <w:szCs w:val="24"/>
          <w:lang w:val="en-US"/>
        </w:rPr>
        <w:t>deficits</w:t>
      </w:r>
      <w:r w:rsidR="00B44CD7" w:rsidRPr="00B44CD7">
        <w:rPr>
          <w:rFonts w:ascii="Times New Roman" w:hAnsi="Times New Roman" w:cs="Times New Roman"/>
          <w:color w:val="000000"/>
          <w:kern w:val="0"/>
          <w:sz w:val="24"/>
          <w:szCs w:val="24"/>
          <w:lang w:val="en-US"/>
        </w:rPr>
        <w:t xml:space="preserve"> and profitability </w:t>
      </w:r>
      <w:r w:rsidR="00B44CD7">
        <w:rPr>
          <w:rFonts w:ascii="Times New Roman" w:hAnsi="Times New Roman" w:cs="Times New Roman" w:hint="eastAsia"/>
          <w:color w:val="000000"/>
          <w:kern w:val="0"/>
          <w:sz w:val="24"/>
          <w:szCs w:val="24"/>
          <w:lang w:val="en-US"/>
        </w:rPr>
        <w:t xml:space="preserve">is not </w:t>
      </w:r>
      <w:r w:rsidR="00B44CD7">
        <w:rPr>
          <w:rFonts w:ascii="Times New Roman" w:hAnsi="Times New Roman" w:cs="Times New Roman"/>
          <w:color w:val="000000"/>
          <w:kern w:val="0"/>
          <w:sz w:val="24"/>
          <w:szCs w:val="24"/>
          <w:lang w:val="en-US"/>
        </w:rPr>
        <w:t>affects</w:t>
      </w:r>
      <w:r w:rsidR="00B44CD7">
        <w:rPr>
          <w:rFonts w:ascii="Times New Roman" w:hAnsi="Times New Roman" w:cs="Times New Roman" w:hint="eastAsia"/>
          <w:color w:val="000000"/>
          <w:kern w:val="0"/>
          <w:sz w:val="24"/>
          <w:szCs w:val="24"/>
          <w:lang w:val="en-US"/>
        </w:rPr>
        <w:t xml:space="preserve"> and even </w:t>
      </w:r>
      <w:r w:rsidR="00B44CD7">
        <w:rPr>
          <w:rFonts w:ascii="Times New Roman" w:hAnsi="Times New Roman" w:cs="Times New Roman"/>
          <w:color w:val="000000"/>
          <w:kern w:val="0"/>
          <w:sz w:val="24"/>
          <w:szCs w:val="24"/>
          <w:lang w:val="en-US"/>
        </w:rPr>
        <w:t>stabilized</w:t>
      </w:r>
      <w:r w:rsidR="00B44CD7" w:rsidRPr="00B44CD7">
        <w:rPr>
          <w:rFonts w:ascii="Times New Roman" w:hAnsi="Times New Roman" w:cs="Times New Roman"/>
          <w:color w:val="000000"/>
          <w:kern w:val="0"/>
          <w:sz w:val="24"/>
          <w:szCs w:val="24"/>
          <w:lang w:val="en-US"/>
        </w:rPr>
        <w:t xml:space="preserve">, </w:t>
      </w:r>
      <w:r w:rsidR="00B44CD7">
        <w:rPr>
          <w:rFonts w:ascii="Times New Roman" w:hAnsi="Times New Roman" w:cs="Times New Roman" w:hint="eastAsia"/>
          <w:color w:val="000000"/>
          <w:kern w:val="0"/>
          <w:sz w:val="24"/>
          <w:szCs w:val="24"/>
          <w:lang w:val="en-US"/>
        </w:rPr>
        <w:t>even though</w:t>
      </w:r>
      <w:r w:rsidR="00B44CD7" w:rsidRPr="00B44CD7">
        <w:rPr>
          <w:rFonts w:ascii="Times New Roman" w:hAnsi="Times New Roman" w:cs="Times New Roman"/>
          <w:color w:val="000000"/>
          <w:kern w:val="0"/>
          <w:sz w:val="24"/>
          <w:szCs w:val="24"/>
          <w:lang w:val="en-US"/>
        </w:rPr>
        <w:t xml:space="preserve"> </w:t>
      </w:r>
      <w:r w:rsidR="00B44CD7">
        <w:rPr>
          <w:rFonts w:ascii="Times New Roman" w:hAnsi="Times New Roman" w:cs="Times New Roman" w:hint="eastAsia"/>
          <w:color w:val="000000"/>
          <w:kern w:val="0"/>
          <w:sz w:val="24"/>
          <w:szCs w:val="24"/>
          <w:lang w:val="en-US"/>
        </w:rPr>
        <w:t xml:space="preserve">there might be </w:t>
      </w:r>
      <w:r w:rsidR="00B44CD7">
        <w:rPr>
          <w:rFonts w:ascii="Times New Roman" w:hAnsi="Times New Roman" w:cs="Times New Roman"/>
          <w:color w:val="000000"/>
          <w:kern w:val="0"/>
          <w:sz w:val="24"/>
          <w:szCs w:val="24"/>
          <w:lang w:val="en-US"/>
        </w:rPr>
        <w:t>shock</w:t>
      </w:r>
      <w:r w:rsidR="00B44CD7">
        <w:rPr>
          <w:rFonts w:ascii="Times New Roman" w:hAnsi="Times New Roman" w:cs="Times New Roman" w:hint="eastAsia"/>
          <w:color w:val="000000"/>
          <w:kern w:val="0"/>
          <w:sz w:val="24"/>
          <w:szCs w:val="24"/>
          <w:lang w:val="en-US"/>
        </w:rPr>
        <w:t>-</w:t>
      </w:r>
      <w:r w:rsidR="00B44CD7">
        <w:rPr>
          <w:rFonts w:ascii="Times New Roman" w:hAnsi="Times New Roman" w:cs="Times New Roman"/>
          <w:color w:val="000000"/>
          <w:kern w:val="0"/>
          <w:sz w:val="24"/>
          <w:szCs w:val="24"/>
          <w:lang w:val="en-US"/>
        </w:rPr>
        <w:t>triggering downturn consequences</w:t>
      </w:r>
      <w:r w:rsidR="00B44CD7">
        <w:rPr>
          <w:rFonts w:ascii="Times New Roman" w:hAnsi="Times New Roman" w:cs="Times New Roman" w:hint="eastAsia"/>
          <w:color w:val="000000"/>
          <w:kern w:val="0"/>
          <w:sz w:val="24"/>
          <w:szCs w:val="24"/>
          <w:lang w:val="en-US"/>
        </w:rPr>
        <w:t xml:space="preserve"> </w:t>
      </w:r>
      <w:r w:rsidR="00B44CD7" w:rsidRPr="00B44CD7">
        <w:rPr>
          <w:rFonts w:ascii="Times New Roman" w:hAnsi="Times New Roman" w:cs="Times New Roman"/>
          <w:color w:val="000000"/>
          <w:kern w:val="0"/>
          <w:sz w:val="24"/>
          <w:szCs w:val="24"/>
          <w:lang w:val="en-US"/>
        </w:rPr>
        <w:t xml:space="preserve">with increased bad debt levels. </w:t>
      </w:r>
      <w:r w:rsidR="004A60DD" w:rsidRPr="004A60DD">
        <w:rPr>
          <w:rFonts w:ascii="Times New Roman" w:hAnsi="Times New Roman" w:cs="Times New Roman" w:hint="eastAsia"/>
          <w:b/>
          <w:color w:val="000000"/>
          <w:kern w:val="0"/>
          <w:sz w:val="24"/>
          <w:szCs w:val="24"/>
          <w:lang w:val="en-US"/>
        </w:rPr>
        <w:t>(</w:t>
      </w:r>
      <w:proofErr w:type="spellStart"/>
      <w:r w:rsidR="004A60DD" w:rsidRPr="004A60DD">
        <w:rPr>
          <w:rFonts w:ascii="Times New Roman" w:hAnsi="Times New Roman" w:cs="Times New Roman"/>
          <w:b/>
          <w:sz w:val="24"/>
          <w:szCs w:val="24"/>
        </w:rPr>
        <w:t>Arggawal</w:t>
      </w:r>
      <w:proofErr w:type="spellEnd"/>
      <w:r w:rsidR="004A60DD" w:rsidRPr="004A60DD">
        <w:rPr>
          <w:rFonts w:ascii="Times New Roman" w:hAnsi="Times New Roman" w:cs="Times New Roman"/>
          <w:b/>
          <w:sz w:val="24"/>
          <w:szCs w:val="24"/>
        </w:rPr>
        <w:t>, 2007</w:t>
      </w:r>
      <w:r w:rsidR="004A60DD" w:rsidRPr="004A60DD">
        <w:rPr>
          <w:rFonts w:ascii="Times New Roman" w:hAnsi="Times New Roman" w:cs="Times New Roman" w:hint="eastAsia"/>
          <w:b/>
          <w:sz w:val="24"/>
          <w:szCs w:val="24"/>
        </w:rPr>
        <w:t>)</w:t>
      </w:r>
    </w:p>
    <w:p w:rsidR="00B44CD7" w:rsidRDefault="00B44CD7" w:rsidP="00B44CD7">
      <w:pPr>
        <w:wordWrap/>
        <w:adjustRightInd w:val="0"/>
        <w:spacing w:line="360" w:lineRule="auto"/>
        <w:ind w:firstLineChars="50" w:firstLine="120"/>
        <w:rPr>
          <w:rFonts w:ascii="Times New Roman" w:hAnsi="Times New Roman" w:cs="Times New Roman"/>
          <w:color w:val="000000"/>
          <w:kern w:val="0"/>
          <w:sz w:val="24"/>
          <w:szCs w:val="24"/>
          <w:lang w:val="en-US"/>
        </w:rPr>
      </w:pPr>
      <w:r>
        <w:rPr>
          <w:rFonts w:ascii="Times New Roman" w:hAnsi="Times New Roman" w:cs="Times New Roman" w:hint="eastAsia"/>
          <w:color w:val="000000"/>
          <w:kern w:val="0"/>
          <w:sz w:val="24"/>
          <w:szCs w:val="24"/>
          <w:lang w:val="en-US"/>
        </w:rPr>
        <w:t>However, it is generally accepted fact that the financial institutions and investors were suffering from the global financial shock with the major companies</w:t>
      </w:r>
      <w:r>
        <w:rPr>
          <w:rFonts w:ascii="Times New Roman" w:hAnsi="Times New Roman" w:cs="Times New Roman"/>
          <w:color w:val="000000"/>
          <w:kern w:val="0"/>
          <w:sz w:val="24"/>
          <w:szCs w:val="24"/>
          <w:lang w:val="en-US"/>
        </w:rPr>
        <w:t>’</w:t>
      </w:r>
      <w:r>
        <w:rPr>
          <w:rFonts w:ascii="Times New Roman" w:hAnsi="Times New Roman" w:cs="Times New Roman" w:hint="eastAsia"/>
          <w:color w:val="000000"/>
          <w:kern w:val="0"/>
          <w:sz w:val="24"/>
          <w:szCs w:val="24"/>
          <w:lang w:val="en-US"/>
        </w:rPr>
        <w:t xml:space="preserve"> fallen-down. The investors were also suffering from huge losses from the investment funds and </w:t>
      </w:r>
      <w:r w:rsidR="00F56AF7">
        <w:rPr>
          <w:rFonts w:ascii="Times New Roman" w:hAnsi="Times New Roman" w:cs="Times New Roman" w:hint="eastAsia"/>
          <w:color w:val="000000"/>
          <w:kern w:val="0"/>
          <w:sz w:val="24"/>
          <w:szCs w:val="24"/>
          <w:lang w:val="en-US"/>
        </w:rPr>
        <w:t xml:space="preserve">capital losses. </w:t>
      </w:r>
    </w:p>
    <w:p w:rsidR="00F56AF7" w:rsidRPr="00F56AF7" w:rsidRDefault="00F56AF7" w:rsidP="00F56AF7">
      <w:pPr>
        <w:wordWrap/>
        <w:adjustRightInd w:val="0"/>
        <w:spacing w:line="360" w:lineRule="auto"/>
        <w:ind w:firstLineChars="50" w:firstLine="120"/>
        <w:rPr>
          <w:rFonts w:ascii="Times New Roman" w:hAnsi="Times New Roman" w:cs="Times New Roman"/>
          <w:color w:val="000000"/>
          <w:kern w:val="0"/>
          <w:sz w:val="24"/>
          <w:szCs w:val="24"/>
          <w:lang w:val="en-US"/>
        </w:rPr>
      </w:pPr>
      <w:r>
        <w:rPr>
          <w:rFonts w:ascii="Times New Roman" w:hAnsi="Times New Roman" w:cs="Times New Roman" w:hint="eastAsia"/>
          <w:color w:val="000000"/>
          <w:kern w:val="0"/>
          <w:sz w:val="24"/>
          <w:szCs w:val="24"/>
          <w:lang w:val="en-US"/>
        </w:rPr>
        <w:t>Although Australia was not the exception from the global financial shock, they can have competitive strategy to cope with the investors with promoting their strong resources and capital market structure. The structure of the financial market in Australia is relatively safer than other Asian countries that are embedding dependent characteristics. In this paper, the characteristics and aspects in Australian financial markets and investors</w:t>
      </w:r>
      <w:r>
        <w:rPr>
          <w:rFonts w:ascii="Times New Roman" w:hAnsi="Times New Roman" w:cs="Times New Roman"/>
          <w:color w:val="000000"/>
          <w:kern w:val="0"/>
          <w:sz w:val="24"/>
          <w:szCs w:val="24"/>
          <w:lang w:val="en-US"/>
        </w:rPr>
        <w:t>’</w:t>
      </w:r>
      <w:r>
        <w:rPr>
          <w:rFonts w:ascii="Times New Roman" w:hAnsi="Times New Roman" w:cs="Times New Roman" w:hint="eastAsia"/>
          <w:color w:val="000000"/>
          <w:kern w:val="0"/>
          <w:sz w:val="24"/>
          <w:szCs w:val="24"/>
          <w:lang w:val="en-US"/>
        </w:rPr>
        <w:t xml:space="preserve"> behaviors will be touched upon to </w:t>
      </w:r>
      <w:r>
        <w:rPr>
          <w:rFonts w:ascii="Times New Roman" w:hAnsi="Times New Roman" w:cs="Times New Roman"/>
          <w:color w:val="000000"/>
          <w:kern w:val="0"/>
          <w:sz w:val="24"/>
          <w:szCs w:val="24"/>
          <w:lang w:val="en-US"/>
        </w:rPr>
        <w:t>analyze</w:t>
      </w:r>
      <w:r>
        <w:rPr>
          <w:rFonts w:ascii="Times New Roman" w:hAnsi="Times New Roman" w:cs="Times New Roman" w:hint="eastAsia"/>
          <w:color w:val="000000"/>
          <w:kern w:val="0"/>
          <w:sz w:val="24"/>
          <w:szCs w:val="24"/>
          <w:lang w:val="en-US"/>
        </w:rPr>
        <w:t xml:space="preserve"> why Australia can escape from GFC. Some analysts argue </w:t>
      </w:r>
      <w:r>
        <w:rPr>
          <w:rFonts w:ascii="Times New Roman" w:hAnsi="Times New Roman" w:cs="Times New Roman"/>
          <w:color w:val="000000"/>
          <w:kern w:val="0"/>
          <w:sz w:val="24"/>
          <w:szCs w:val="24"/>
          <w:lang w:val="en-US"/>
        </w:rPr>
        <w:t>that</w:t>
      </w:r>
      <w:r>
        <w:rPr>
          <w:rFonts w:ascii="Times New Roman" w:hAnsi="Times New Roman" w:cs="Times New Roman" w:hint="eastAsia"/>
          <w:color w:val="000000"/>
          <w:kern w:val="0"/>
          <w:sz w:val="24"/>
          <w:szCs w:val="24"/>
          <w:lang w:val="en-US"/>
        </w:rPr>
        <w:t xml:space="preserve"> Australia was having a dose of good luck against the GFC but Australian economic system and management was not reflecting that the competitiveness is not easily established and </w:t>
      </w:r>
      <w:r>
        <w:rPr>
          <w:rFonts w:ascii="Times New Roman" w:hAnsi="Times New Roman" w:cs="Times New Roman" w:hint="eastAsia"/>
          <w:color w:val="000000"/>
          <w:kern w:val="0"/>
          <w:sz w:val="24"/>
          <w:szCs w:val="24"/>
          <w:lang w:val="en-US"/>
        </w:rPr>
        <w:lastRenderedPageBreak/>
        <w:t xml:space="preserve">constructed. </w:t>
      </w:r>
    </w:p>
    <w:p w:rsidR="00F56AF7" w:rsidRDefault="00F56AF7" w:rsidP="00B44CD7">
      <w:pPr>
        <w:rPr>
          <w:rFonts w:ascii="Times New Roman" w:hAnsi="Times New Roman" w:cs="Times New Roman"/>
          <w:color w:val="000000"/>
          <w:kern w:val="0"/>
          <w:sz w:val="23"/>
          <w:szCs w:val="23"/>
          <w:lang w:val="en-US"/>
        </w:rPr>
      </w:pPr>
    </w:p>
    <w:p w:rsidR="00F56AF7" w:rsidRDefault="00F56AF7" w:rsidP="00F56AF7">
      <w:pPr>
        <w:pStyle w:val="Default"/>
      </w:pPr>
    </w:p>
    <w:p w:rsidR="00F56AF7" w:rsidRDefault="00F56AF7" w:rsidP="00F56AF7">
      <w:pPr>
        <w:pStyle w:val="Default"/>
        <w:rPr>
          <w:b/>
          <w:iCs/>
          <w:sz w:val="23"/>
          <w:szCs w:val="23"/>
        </w:rPr>
      </w:pPr>
      <w:r w:rsidRPr="00785A98">
        <w:rPr>
          <w:b/>
          <w:iCs/>
          <w:sz w:val="23"/>
          <w:szCs w:val="23"/>
        </w:rPr>
        <w:t>The</w:t>
      </w:r>
      <w:r w:rsidRPr="00785A98">
        <w:rPr>
          <w:rFonts w:hint="eastAsia"/>
          <w:b/>
          <w:iCs/>
          <w:sz w:val="23"/>
          <w:szCs w:val="23"/>
        </w:rPr>
        <w:t xml:space="preserve"> GFC in Australia </w:t>
      </w:r>
    </w:p>
    <w:p w:rsidR="00785A98" w:rsidRPr="00785A98" w:rsidRDefault="00785A98" w:rsidP="00F56AF7">
      <w:pPr>
        <w:pStyle w:val="Default"/>
        <w:rPr>
          <w:b/>
          <w:sz w:val="23"/>
          <w:szCs w:val="23"/>
        </w:rPr>
      </w:pPr>
    </w:p>
    <w:p w:rsidR="00785A98" w:rsidRPr="00FC68F8" w:rsidRDefault="00F56AF7" w:rsidP="00FC68F8">
      <w:pPr>
        <w:spacing w:line="360" w:lineRule="auto"/>
        <w:ind w:firstLineChars="50" w:firstLine="120"/>
        <w:rPr>
          <w:rFonts w:ascii="Times New Roman" w:hAnsi="Times New Roman" w:cs="Times New Roman"/>
          <w:sz w:val="24"/>
          <w:szCs w:val="24"/>
        </w:rPr>
      </w:pPr>
      <w:r>
        <w:rPr>
          <w:rFonts w:ascii="Times New Roman" w:hAnsi="Times New Roman" w:cs="Times New Roman" w:hint="eastAsia"/>
          <w:sz w:val="24"/>
          <w:szCs w:val="24"/>
        </w:rPr>
        <w:t xml:space="preserve">In the period of pre-GFC, the analysts suggested that the Australian economy will be significantly </w:t>
      </w:r>
      <w:r>
        <w:rPr>
          <w:rFonts w:ascii="Times New Roman" w:hAnsi="Times New Roman" w:cs="Times New Roman"/>
          <w:sz w:val="24"/>
          <w:szCs w:val="24"/>
        </w:rPr>
        <w:t>affected</w:t>
      </w:r>
      <w:r>
        <w:rPr>
          <w:rFonts w:ascii="Times New Roman" w:hAnsi="Times New Roman" w:cs="Times New Roman" w:hint="eastAsia"/>
          <w:sz w:val="24"/>
          <w:szCs w:val="24"/>
        </w:rPr>
        <w:t xml:space="preserve"> by the GFC and its related influenced as Australia is known as </w:t>
      </w:r>
      <w:r w:rsidRPr="00F56AF7">
        <w:rPr>
          <w:rFonts w:ascii="Times New Roman" w:hAnsi="Times New Roman" w:cs="Times New Roman"/>
          <w:sz w:val="24"/>
          <w:szCs w:val="24"/>
        </w:rPr>
        <w:t>the second largest (</w:t>
      </w:r>
      <w:r>
        <w:rPr>
          <w:rFonts w:ascii="Times New Roman" w:hAnsi="Times New Roman" w:cs="Times New Roman" w:hint="eastAsia"/>
          <w:sz w:val="24"/>
          <w:szCs w:val="24"/>
        </w:rPr>
        <w:t>other than</w:t>
      </w:r>
      <w:r w:rsidRPr="00F56AF7">
        <w:rPr>
          <w:rFonts w:ascii="Times New Roman" w:hAnsi="Times New Roman" w:cs="Times New Roman"/>
          <w:sz w:val="24"/>
          <w:szCs w:val="24"/>
        </w:rPr>
        <w:t xml:space="preserve"> the US) issuer of asset backed securities.</w:t>
      </w:r>
      <w:r w:rsidR="00785A98">
        <w:rPr>
          <w:rFonts w:ascii="Times New Roman" w:hAnsi="Times New Roman" w:cs="Times New Roman" w:hint="eastAsia"/>
          <w:sz w:val="24"/>
          <w:szCs w:val="24"/>
        </w:rPr>
        <w:t xml:space="preserve"> The prediction is largely due to the fact that</w:t>
      </w:r>
      <w:r w:rsidRPr="00F56AF7">
        <w:rPr>
          <w:rFonts w:ascii="Times New Roman" w:hAnsi="Times New Roman" w:cs="Times New Roman"/>
          <w:sz w:val="24"/>
          <w:szCs w:val="24"/>
        </w:rPr>
        <w:t xml:space="preserve"> the funds management sector </w:t>
      </w:r>
      <w:r w:rsidR="00785A98">
        <w:rPr>
          <w:rFonts w:ascii="Times New Roman" w:hAnsi="Times New Roman" w:cs="Times New Roman" w:hint="eastAsia"/>
          <w:sz w:val="24"/>
          <w:szCs w:val="24"/>
        </w:rPr>
        <w:t>that is triggered</w:t>
      </w:r>
      <w:r w:rsidRPr="00F56AF7">
        <w:rPr>
          <w:rFonts w:ascii="Times New Roman" w:hAnsi="Times New Roman" w:cs="Times New Roman"/>
          <w:sz w:val="24"/>
          <w:szCs w:val="24"/>
        </w:rPr>
        <w:t xml:space="preserve"> by compulsory private pension cont</w:t>
      </w:r>
      <w:r w:rsidR="00785A98">
        <w:rPr>
          <w:rFonts w:ascii="Times New Roman" w:hAnsi="Times New Roman" w:cs="Times New Roman"/>
          <w:sz w:val="24"/>
          <w:szCs w:val="24"/>
        </w:rPr>
        <w:t>ribution arrangements</w:t>
      </w:r>
      <w:r w:rsidRPr="00F56AF7">
        <w:rPr>
          <w:rFonts w:ascii="Times New Roman" w:hAnsi="Times New Roman" w:cs="Times New Roman"/>
          <w:sz w:val="24"/>
          <w:szCs w:val="24"/>
        </w:rPr>
        <w:t xml:space="preserve"> was the fourth largest in the world, with $1.2 trillion in </w:t>
      </w:r>
      <w:r w:rsidR="00785A98">
        <w:rPr>
          <w:rFonts w:ascii="Times New Roman" w:hAnsi="Times New Roman" w:cs="Times New Roman" w:hint="eastAsia"/>
          <w:sz w:val="24"/>
          <w:szCs w:val="24"/>
        </w:rPr>
        <w:t xml:space="preserve">the hands of </w:t>
      </w:r>
      <w:r w:rsidRPr="00F56AF7">
        <w:rPr>
          <w:rFonts w:ascii="Times New Roman" w:hAnsi="Times New Roman" w:cs="Times New Roman"/>
          <w:sz w:val="24"/>
          <w:szCs w:val="24"/>
        </w:rPr>
        <w:t>funds management.</w:t>
      </w:r>
      <w:r w:rsidR="00785A98">
        <w:rPr>
          <w:rFonts w:ascii="Times New Roman" w:hAnsi="Times New Roman" w:cs="Times New Roman" w:hint="eastAsia"/>
          <w:sz w:val="24"/>
          <w:szCs w:val="24"/>
        </w:rPr>
        <w:t xml:space="preserve"> The other reason includes the fact that </w:t>
      </w:r>
      <w:r w:rsidRPr="00F56AF7">
        <w:rPr>
          <w:rFonts w:ascii="Times New Roman" w:hAnsi="Times New Roman" w:cs="Times New Roman"/>
          <w:sz w:val="24"/>
          <w:szCs w:val="24"/>
        </w:rPr>
        <w:t xml:space="preserve">Australia </w:t>
      </w:r>
      <w:r w:rsidR="00785A98">
        <w:rPr>
          <w:rFonts w:ascii="Times New Roman" w:hAnsi="Times New Roman" w:cs="Times New Roman" w:hint="eastAsia"/>
          <w:sz w:val="24"/>
          <w:szCs w:val="24"/>
        </w:rPr>
        <w:t>embeds the la</w:t>
      </w:r>
      <w:r w:rsidRPr="00F56AF7">
        <w:rPr>
          <w:rFonts w:ascii="Times New Roman" w:hAnsi="Times New Roman" w:cs="Times New Roman"/>
          <w:sz w:val="24"/>
          <w:szCs w:val="24"/>
        </w:rPr>
        <w:t>rgest hedge fund sector in Asia</w:t>
      </w:r>
      <w:r w:rsidR="00785A98">
        <w:rPr>
          <w:rFonts w:ascii="Times New Roman" w:hAnsi="Times New Roman" w:cs="Times New Roman" w:hint="eastAsia"/>
          <w:sz w:val="24"/>
          <w:szCs w:val="24"/>
        </w:rPr>
        <w:t>n-pacific sector</w:t>
      </w:r>
      <w:r w:rsidRPr="00F56AF7">
        <w:rPr>
          <w:rFonts w:ascii="Times New Roman" w:hAnsi="Times New Roman" w:cs="Times New Roman"/>
          <w:sz w:val="24"/>
          <w:szCs w:val="24"/>
        </w:rPr>
        <w:t xml:space="preserve"> with no </w:t>
      </w:r>
      <w:r w:rsidR="00785A98">
        <w:rPr>
          <w:rFonts w:ascii="Times New Roman" w:hAnsi="Times New Roman" w:cs="Times New Roman" w:hint="eastAsia"/>
          <w:sz w:val="24"/>
          <w:szCs w:val="24"/>
        </w:rPr>
        <w:t>specific</w:t>
      </w:r>
      <w:r w:rsidRPr="00F56AF7">
        <w:rPr>
          <w:rFonts w:ascii="Times New Roman" w:hAnsi="Times New Roman" w:cs="Times New Roman"/>
          <w:sz w:val="24"/>
          <w:szCs w:val="24"/>
        </w:rPr>
        <w:t xml:space="preserve"> regulation of hedge funds. </w:t>
      </w:r>
    </w:p>
    <w:p w:rsidR="00785A98" w:rsidRDefault="00785A98" w:rsidP="00785A98">
      <w:pPr>
        <w:spacing w:line="360" w:lineRule="auto"/>
        <w:ind w:firstLineChars="50" w:firstLine="120"/>
        <w:rPr>
          <w:rFonts w:ascii="Times New Roman" w:hAnsi="Times New Roman" w:cs="Times New Roman"/>
          <w:sz w:val="24"/>
          <w:szCs w:val="24"/>
        </w:rPr>
      </w:pPr>
      <w:r w:rsidRPr="00785A98">
        <w:rPr>
          <w:rFonts w:ascii="Times New Roman" w:hAnsi="Times New Roman" w:cs="Times New Roman"/>
          <w:sz w:val="24"/>
          <w:szCs w:val="24"/>
        </w:rPr>
        <w:t>Additionally</w:t>
      </w:r>
      <w:r w:rsidR="00F56AF7" w:rsidRPr="00785A98">
        <w:rPr>
          <w:rFonts w:ascii="Times New Roman" w:hAnsi="Times New Roman" w:cs="Times New Roman"/>
          <w:sz w:val="24"/>
          <w:szCs w:val="24"/>
        </w:rPr>
        <w:t xml:space="preserve">, </w:t>
      </w:r>
      <w:r>
        <w:rPr>
          <w:rFonts w:ascii="Times New Roman" w:hAnsi="Times New Roman" w:cs="Times New Roman" w:hint="eastAsia"/>
          <w:sz w:val="24"/>
          <w:szCs w:val="24"/>
        </w:rPr>
        <w:t>even though</w:t>
      </w:r>
      <w:r w:rsidR="00F56AF7" w:rsidRPr="00785A98">
        <w:rPr>
          <w:rFonts w:ascii="Times New Roman" w:hAnsi="Times New Roman" w:cs="Times New Roman"/>
          <w:sz w:val="24"/>
          <w:szCs w:val="24"/>
        </w:rPr>
        <w:t xml:space="preserve"> the </w:t>
      </w:r>
      <w:r>
        <w:rPr>
          <w:rFonts w:ascii="Times New Roman" w:hAnsi="Times New Roman" w:cs="Times New Roman" w:hint="eastAsia"/>
          <w:sz w:val="24"/>
          <w:szCs w:val="24"/>
        </w:rPr>
        <w:t>local</w:t>
      </w:r>
      <w:r w:rsidR="00F56AF7" w:rsidRPr="00785A98">
        <w:rPr>
          <w:rFonts w:ascii="Times New Roman" w:hAnsi="Times New Roman" w:cs="Times New Roman"/>
          <w:sz w:val="24"/>
          <w:szCs w:val="24"/>
        </w:rPr>
        <w:t xml:space="preserve"> corporate bond </w:t>
      </w:r>
      <w:r w:rsidRPr="00785A98">
        <w:rPr>
          <w:rFonts w:ascii="Times New Roman" w:hAnsi="Times New Roman" w:cs="Times New Roman"/>
          <w:sz w:val="24"/>
          <w:szCs w:val="24"/>
        </w:rPr>
        <w:t>mar</w:t>
      </w:r>
      <w:r>
        <w:rPr>
          <w:rFonts w:ascii="Times New Roman" w:hAnsi="Times New Roman" w:cs="Times New Roman"/>
          <w:sz w:val="24"/>
          <w:szCs w:val="24"/>
        </w:rPr>
        <w:t>ket is</w:t>
      </w:r>
      <w:r w:rsidRPr="00785A98">
        <w:rPr>
          <w:rFonts w:ascii="Times New Roman" w:hAnsi="Times New Roman" w:cs="Times New Roman"/>
          <w:sz w:val="24"/>
          <w:szCs w:val="24"/>
        </w:rPr>
        <w:t xml:space="preserve"> relatively small, large Australian companies were </w:t>
      </w:r>
      <w:r>
        <w:rPr>
          <w:rFonts w:ascii="Times New Roman" w:hAnsi="Times New Roman" w:cs="Times New Roman" w:hint="eastAsia"/>
          <w:sz w:val="24"/>
          <w:szCs w:val="24"/>
        </w:rPr>
        <w:t xml:space="preserve">playing as </w:t>
      </w:r>
      <w:r w:rsidRPr="00785A98">
        <w:rPr>
          <w:rFonts w:ascii="Times New Roman" w:hAnsi="Times New Roman" w:cs="Times New Roman"/>
          <w:sz w:val="24"/>
          <w:szCs w:val="24"/>
        </w:rPr>
        <w:t xml:space="preserve">active issuers in </w:t>
      </w:r>
      <w:r>
        <w:rPr>
          <w:rFonts w:ascii="Times New Roman" w:hAnsi="Times New Roman" w:cs="Times New Roman" w:hint="eastAsia"/>
          <w:sz w:val="24"/>
          <w:szCs w:val="24"/>
        </w:rPr>
        <w:t>global</w:t>
      </w:r>
      <w:r w:rsidRPr="00785A98">
        <w:rPr>
          <w:rFonts w:ascii="Times New Roman" w:hAnsi="Times New Roman" w:cs="Times New Roman"/>
          <w:sz w:val="24"/>
          <w:szCs w:val="24"/>
        </w:rPr>
        <w:t xml:space="preserve"> bond markets. </w:t>
      </w:r>
      <w:r>
        <w:rPr>
          <w:rFonts w:ascii="Times New Roman" w:hAnsi="Times New Roman" w:cs="Times New Roman" w:hint="eastAsia"/>
          <w:sz w:val="24"/>
          <w:szCs w:val="24"/>
        </w:rPr>
        <w:t xml:space="preserve">Also, the </w:t>
      </w:r>
      <w:r>
        <w:rPr>
          <w:rFonts w:ascii="Times New Roman" w:hAnsi="Times New Roman" w:cs="Times New Roman"/>
          <w:sz w:val="24"/>
          <w:szCs w:val="24"/>
        </w:rPr>
        <w:t>market</w:t>
      </w:r>
      <w:r>
        <w:rPr>
          <w:rFonts w:ascii="Times New Roman" w:hAnsi="Times New Roman" w:cs="Times New Roman" w:hint="eastAsia"/>
          <w:sz w:val="24"/>
          <w:szCs w:val="24"/>
        </w:rPr>
        <w:t xml:space="preserve"> concentration of banking sectors is relatively very intensive where the big four banking companies are dominating the Australian market share of residency of 65%. The other factors include that the higher percentage of assets funded by international wholesale funding with only 40% of local deposits funding. The </w:t>
      </w:r>
      <w:r>
        <w:rPr>
          <w:rFonts w:ascii="Times New Roman" w:hAnsi="Times New Roman" w:cs="Times New Roman"/>
          <w:sz w:val="24"/>
          <w:szCs w:val="24"/>
        </w:rPr>
        <w:t>commodity</w:t>
      </w:r>
      <w:r>
        <w:rPr>
          <w:rFonts w:ascii="Times New Roman" w:hAnsi="Times New Roman" w:cs="Times New Roman" w:hint="eastAsia"/>
          <w:sz w:val="24"/>
          <w:szCs w:val="24"/>
        </w:rPr>
        <w:t xml:space="preserve"> price is also rising to the double until 2005 which is also very negative sign that justifies that assumption that Australia will be </w:t>
      </w:r>
      <w:r>
        <w:rPr>
          <w:rFonts w:ascii="Times New Roman" w:hAnsi="Times New Roman" w:cs="Times New Roman"/>
          <w:sz w:val="24"/>
          <w:szCs w:val="24"/>
        </w:rPr>
        <w:t>affected</w:t>
      </w:r>
      <w:r>
        <w:rPr>
          <w:rFonts w:ascii="Times New Roman" w:hAnsi="Times New Roman" w:cs="Times New Roman" w:hint="eastAsia"/>
          <w:sz w:val="24"/>
          <w:szCs w:val="24"/>
        </w:rPr>
        <w:t xml:space="preserve"> by the GFC </w:t>
      </w:r>
      <w:r w:rsidR="007C09F8">
        <w:rPr>
          <w:rFonts w:ascii="Times New Roman" w:hAnsi="Times New Roman" w:cs="Times New Roman" w:hint="eastAsia"/>
          <w:sz w:val="24"/>
          <w:szCs w:val="24"/>
        </w:rPr>
        <w:t xml:space="preserve">with more serious consequences. </w:t>
      </w:r>
      <w:r w:rsidR="004A60DD" w:rsidRPr="00A023DC">
        <w:rPr>
          <w:rFonts w:ascii="Times New Roman" w:hAnsi="Times New Roman" w:cs="Times New Roman" w:hint="eastAsia"/>
          <w:b/>
          <w:sz w:val="24"/>
          <w:szCs w:val="24"/>
        </w:rPr>
        <w:t>(</w:t>
      </w:r>
      <w:r w:rsidR="004A60DD" w:rsidRPr="00A023DC">
        <w:rPr>
          <w:rFonts w:ascii="Times New Roman" w:hAnsi="Times New Roman" w:cs="Times New Roman"/>
          <w:b/>
          <w:sz w:val="24"/>
          <w:szCs w:val="24"/>
        </w:rPr>
        <w:t>Australian Bureau of Statistics, 20</w:t>
      </w:r>
      <w:r w:rsidR="004A60DD" w:rsidRPr="00A023DC">
        <w:rPr>
          <w:rFonts w:ascii="Times New Roman" w:hAnsi="Times New Roman" w:cs="Times New Roman" w:hint="eastAsia"/>
          <w:b/>
          <w:sz w:val="24"/>
          <w:szCs w:val="24"/>
        </w:rPr>
        <w:t>1</w:t>
      </w:r>
      <w:r w:rsidR="004A60DD" w:rsidRPr="00A023DC">
        <w:rPr>
          <w:rFonts w:ascii="Times New Roman" w:hAnsi="Times New Roman" w:cs="Times New Roman"/>
          <w:b/>
          <w:sz w:val="24"/>
          <w:szCs w:val="24"/>
        </w:rPr>
        <w:t>0)</w:t>
      </w:r>
    </w:p>
    <w:p w:rsidR="008265BF" w:rsidRDefault="00532BA3" w:rsidP="008265BF">
      <w:pPr>
        <w:widowControl/>
        <w:wordWrap/>
        <w:autoSpaceDE/>
        <w:autoSpaceDN/>
        <w:spacing w:before="100" w:beforeAutospacing="1" w:after="100" w:afterAutospacing="1" w:line="360" w:lineRule="auto"/>
        <w:rPr>
          <w:rFonts w:ascii="Times New Roman" w:eastAsia="굴림" w:hAnsi="Times New Roman" w:cs="Times New Roman"/>
          <w:color w:val="000000"/>
          <w:kern w:val="0"/>
          <w:sz w:val="24"/>
          <w:szCs w:val="24"/>
          <w:lang w:val="en-US"/>
        </w:rPr>
      </w:pPr>
      <w:r>
        <w:rPr>
          <w:rFonts w:ascii="Times New Roman" w:hAnsi="Times New Roman" w:cs="Times New Roman" w:hint="eastAsia"/>
          <w:sz w:val="24"/>
          <w:szCs w:val="24"/>
        </w:rPr>
        <w:t xml:space="preserve"> </w:t>
      </w:r>
      <w:r w:rsidR="008265BF">
        <w:rPr>
          <w:rFonts w:ascii="Times New Roman" w:eastAsia="굴림" w:hAnsi="Times New Roman" w:cs="Times New Roman"/>
          <w:color w:val="000000"/>
          <w:kern w:val="0"/>
          <w:sz w:val="24"/>
          <w:szCs w:val="24"/>
          <w:lang w:val="en-US"/>
        </w:rPr>
        <w:t>I</w:t>
      </w:r>
      <w:r w:rsidR="008265BF">
        <w:rPr>
          <w:rFonts w:ascii="Times New Roman" w:eastAsia="굴림" w:hAnsi="Times New Roman" w:cs="Times New Roman" w:hint="eastAsia"/>
          <w:color w:val="000000"/>
          <w:kern w:val="0"/>
          <w:sz w:val="24"/>
          <w:szCs w:val="24"/>
          <w:lang w:val="en-US"/>
        </w:rPr>
        <w:t xml:space="preserve">t is a generally accepted fact that the Indian economy was on the upturn and </w:t>
      </w:r>
      <w:r w:rsidR="008265BF">
        <w:rPr>
          <w:rFonts w:ascii="Times New Roman" w:eastAsia="굴림" w:hAnsi="Times New Roman" w:cs="Times New Roman"/>
          <w:color w:val="000000"/>
          <w:kern w:val="0"/>
          <w:sz w:val="24"/>
          <w:szCs w:val="24"/>
          <w:lang w:val="en-US"/>
        </w:rPr>
        <w:t>stabilizing</w:t>
      </w:r>
      <w:r w:rsidR="008265BF">
        <w:rPr>
          <w:rFonts w:ascii="Times New Roman" w:eastAsia="굴림" w:hAnsi="Times New Roman" w:cs="Times New Roman" w:hint="eastAsia"/>
          <w:color w:val="000000"/>
          <w:kern w:val="0"/>
          <w:sz w:val="24"/>
          <w:szCs w:val="24"/>
          <w:lang w:val="en-US"/>
        </w:rPr>
        <w:t xml:space="preserve"> stage before the GFC. However, the impact of GFC was playing a very negative role on the overall economy with influencing banking system, inflation issues, account deficit, private sector depression and overall foreign reserve problems. The foreign investors were starting to sell their shares in Indian local companies as they considered the economy is embedding unstable </w:t>
      </w:r>
      <w:r w:rsidR="008265BF">
        <w:rPr>
          <w:rFonts w:ascii="Times New Roman" w:eastAsia="굴림" w:hAnsi="Times New Roman" w:cs="Times New Roman"/>
          <w:color w:val="000000"/>
          <w:kern w:val="0"/>
          <w:sz w:val="24"/>
          <w:szCs w:val="24"/>
          <w:lang w:val="en-US"/>
        </w:rPr>
        <w:t>structure</w:t>
      </w:r>
      <w:r w:rsidR="008265BF">
        <w:rPr>
          <w:rFonts w:ascii="Times New Roman" w:eastAsia="굴림" w:hAnsi="Times New Roman" w:cs="Times New Roman" w:hint="eastAsia"/>
          <w:color w:val="000000"/>
          <w:kern w:val="0"/>
          <w:sz w:val="24"/>
          <w:szCs w:val="24"/>
          <w:lang w:val="en-US"/>
        </w:rPr>
        <w:t xml:space="preserve"> not enough to deal with the </w:t>
      </w:r>
      <w:r w:rsidR="008265BF">
        <w:rPr>
          <w:rFonts w:ascii="Times New Roman" w:eastAsia="굴림" w:hAnsi="Times New Roman" w:cs="Times New Roman"/>
          <w:color w:val="000000"/>
          <w:kern w:val="0"/>
          <w:sz w:val="24"/>
          <w:szCs w:val="24"/>
          <w:lang w:val="en-US"/>
        </w:rPr>
        <w:t>huge</w:t>
      </w:r>
      <w:r w:rsidR="008265BF">
        <w:rPr>
          <w:rFonts w:ascii="Times New Roman" w:eastAsia="굴림" w:hAnsi="Times New Roman" w:cs="Times New Roman" w:hint="eastAsia"/>
          <w:color w:val="000000"/>
          <w:kern w:val="0"/>
          <w:sz w:val="24"/>
          <w:szCs w:val="24"/>
          <w:lang w:val="en-US"/>
        </w:rPr>
        <w:t xml:space="preserve"> crisis.</w:t>
      </w:r>
      <w:r w:rsidR="008265BF" w:rsidRPr="00D12456">
        <w:rPr>
          <w:rFonts w:ascii="Times New Roman" w:eastAsia="굴림" w:hAnsi="Times New Roman" w:cs="Times New Roman"/>
          <w:color w:val="000000"/>
          <w:kern w:val="0"/>
          <w:sz w:val="24"/>
          <w:szCs w:val="24"/>
          <w:lang w:val="en-US"/>
        </w:rPr>
        <w:t xml:space="preserve"> The </w:t>
      </w:r>
      <w:r w:rsidR="008265BF">
        <w:rPr>
          <w:rFonts w:ascii="Times New Roman" w:eastAsia="굴림" w:hAnsi="Times New Roman" w:cs="Times New Roman" w:hint="eastAsia"/>
          <w:color w:val="000000"/>
          <w:kern w:val="0"/>
          <w:sz w:val="24"/>
          <w:szCs w:val="24"/>
          <w:lang w:val="en-US"/>
        </w:rPr>
        <w:t>aspects</w:t>
      </w:r>
      <w:r w:rsidR="008265BF" w:rsidRPr="00D12456">
        <w:rPr>
          <w:rFonts w:ascii="Times New Roman" w:eastAsia="굴림" w:hAnsi="Times New Roman" w:cs="Times New Roman"/>
          <w:color w:val="000000"/>
          <w:kern w:val="0"/>
          <w:sz w:val="24"/>
          <w:szCs w:val="24"/>
          <w:lang w:val="en-US"/>
        </w:rPr>
        <w:t xml:space="preserve"> </w:t>
      </w:r>
      <w:r w:rsidR="008265BF">
        <w:rPr>
          <w:rFonts w:ascii="Times New Roman" w:eastAsia="굴림" w:hAnsi="Times New Roman" w:cs="Times New Roman" w:hint="eastAsia"/>
          <w:color w:val="000000"/>
          <w:kern w:val="0"/>
          <w:sz w:val="24"/>
          <w:szCs w:val="24"/>
          <w:lang w:val="en-US"/>
        </w:rPr>
        <w:t>that are</w:t>
      </w:r>
      <w:r w:rsidR="008265BF" w:rsidRPr="00D12456">
        <w:rPr>
          <w:rFonts w:ascii="Times New Roman" w:eastAsia="굴림" w:hAnsi="Times New Roman" w:cs="Times New Roman"/>
          <w:color w:val="000000"/>
          <w:kern w:val="0"/>
          <w:sz w:val="24"/>
          <w:szCs w:val="24"/>
          <w:lang w:val="en-US"/>
        </w:rPr>
        <w:t xml:space="preserve"> directly related to t</w:t>
      </w:r>
      <w:r w:rsidR="008265BF">
        <w:rPr>
          <w:rFonts w:ascii="Times New Roman" w:eastAsia="굴림" w:hAnsi="Times New Roman" w:cs="Times New Roman"/>
          <w:color w:val="000000"/>
          <w:kern w:val="0"/>
          <w:sz w:val="24"/>
          <w:szCs w:val="24"/>
          <w:lang w:val="en-US"/>
        </w:rPr>
        <w:t>he current international crisis</w:t>
      </w:r>
      <w:r w:rsidR="008265BF">
        <w:rPr>
          <w:rFonts w:ascii="Times New Roman" w:eastAsia="굴림" w:hAnsi="Times New Roman" w:cs="Times New Roman" w:hint="eastAsia"/>
          <w:color w:val="000000"/>
          <w:kern w:val="0"/>
          <w:sz w:val="24"/>
          <w:szCs w:val="24"/>
          <w:lang w:val="en-US"/>
        </w:rPr>
        <w:t xml:space="preserve"> were delivering the irrecoverable consequences on the Indian economy. The economic system was suffering from the outflow of foreign capital and its impacts were inextricably linked to the other industrial sectors and overall business environment.</w:t>
      </w:r>
      <w:r w:rsidR="008265BF" w:rsidRPr="00D12456">
        <w:rPr>
          <w:rFonts w:ascii="Times New Roman" w:eastAsia="굴림" w:hAnsi="Times New Roman" w:cs="Times New Roman"/>
          <w:color w:val="000000"/>
          <w:kern w:val="0"/>
          <w:sz w:val="24"/>
          <w:szCs w:val="24"/>
          <w:lang w:val="en-US"/>
        </w:rPr>
        <w:t xml:space="preserve"> The most </w:t>
      </w:r>
      <w:r w:rsidR="008265BF">
        <w:rPr>
          <w:rFonts w:ascii="Times New Roman" w:eastAsia="굴림" w:hAnsi="Times New Roman" w:cs="Times New Roman" w:hint="eastAsia"/>
          <w:color w:val="000000"/>
          <w:kern w:val="0"/>
          <w:sz w:val="24"/>
          <w:szCs w:val="24"/>
          <w:lang w:val="en-US"/>
        </w:rPr>
        <w:t>serious</w:t>
      </w:r>
      <w:r w:rsidR="008265BF" w:rsidRPr="00D12456">
        <w:rPr>
          <w:rFonts w:ascii="Times New Roman" w:eastAsia="굴림" w:hAnsi="Times New Roman" w:cs="Times New Roman"/>
          <w:color w:val="000000"/>
          <w:kern w:val="0"/>
          <w:sz w:val="24"/>
          <w:szCs w:val="24"/>
          <w:lang w:val="en-US"/>
        </w:rPr>
        <w:t xml:space="preserve"> </w:t>
      </w:r>
      <w:r w:rsidR="008265BF">
        <w:rPr>
          <w:rFonts w:ascii="Times New Roman" w:eastAsia="굴림" w:hAnsi="Times New Roman" w:cs="Times New Roman" w:hint="eastAsia"/>
          <w:color w:val="000000"/>
          <w:kern w:val="0"/>
          <w:sz w:val="24"/>
          <w:szCs w:val="24"/>
          <w:lang w:val="en-US"/>
        </w:rPr>
        <w:t>consequences</w:t>
      </w:r>
      <w:r w:rsidR="008265BF" w:rsidRPr="00D12456">
        <w:rPr>
          <w:rFonts w:ascii="Times New Roman" w:eastAsia="굴림" w:hAnsi="Times New Roman" w:cs="Times New Roman"/>
          <w:color w:val="000000"/>
          <w:kern w:val="0"/>
          <w:sz w:val="24"/>
          <w:szCs w:val="24"/>
          <w:lang w:val="en-US"/>
        </w:rPr>
        <w:t xml:space="preserve"> </w:t>
      </w:r>
      <w:r w:rsidR="008265BF">
        <w:rPr>
          <w:rFonts w:ascii="Times New Roman" w:eastAsia="굴림" w:hAnsi="Times New Roman" w:cs="Times New Roman" w:hint="eastAsia"/>
          <w:color w:val="000000"/>
          <w:kern w:val="0"/>
          <w:sz w:val="24"/>
          <w:szCs w:val="24"/>
          <w:lang w:val="en-US"/>
        </w:rPr>
        <w:t>triggered by the crisis were</w:t>
      </w:r>
      <w:r w:rsidR="008265BF" w:rsidRPr="00D12456">
        <w:rPr>
          <w:rFonts w:ascii="Times New Roman" w:eastAsia="굴림" w:hAnsi="Times New Roman" w:cs="Times New Roman"/>
          <w:color w:val="000000"/>
          <w:kern w:val="0"/>
          <w:sz w:val="24"/>
          <w:szCs w:val="24"/>
          <w:lang w:val="en-US"/>
        </w:rPr>
        <w:t xml:space="preserve"> an outflow of foreign institutional investment from the equity market. Foreign institutional investors, who </w:t>
      </w:r>
      <w:r w:rsidR="008265BF">
        <w:rPr>
          <w:rFonts w:ascii="Times New Roman" w:eastAsia="굴림" w:hAnsi="Times New Roman" w:cs="Times New Roman"/>
          <w:color w:val="000000"/>
          <w:kern w:val="0"/>
          <w:sz w:val="24"/>
          <w:szCs w:val="24"/>
          <w:lang w:val="en-US"/>
        </w:rPr>
        <w:t>are</w:t>
      </w:r>
      <w:r w:rsidR="008265BF">
        <w:rPr>
          <w:rFonts w:ascii="Times New Roman" w:eastAsia="굴림" w:hAnsi="Times New Roman" w:cs="Times New Roman" w:hint="eastAsia"/>
          <w:color w:val="000000"/>
          <w:kern w:val="0"/>
          <w:sz w:val="24"/>
          <w:szCs w:val="24"/>
          <w:lang w:val="en-US"/>
        </w:rPr>
        <w:t xml:space="preserve"> willing</w:t>
      </w:r>
      <w:r w:rsidR="008265BF" w:rsidRPr="00D12456">
        <w:rPr>
          <w:rFonts w:ascii="Times New Roman" w:eastAsia="굴림" w:hAnsi="Times New Roman" w:cs="Times New Roman"/>
          <w:color w:val="000000"/>
          <w:kern w:val="0"/>
          <w:sz w:val="24"/>
          <w:szCs w:val="24"/>
          <w:lang w:val="en-US"/>
        </w:rPr>
        <w:t xml:space="preserve"> to economize assets </w:t>
      </w:r>
      <w:r w:rsidR="008265BF">
        <w:rPr>
          <w:rFonts w:ascii="Times New Roman" w:eastAsia="굴림" w:hAnsi="Times New Roman" w:cs="Times New Roman" w:hint="eastAsia"/>
          <w:color w:val="000000"/>
          <w:kern w:val="0"/>
          <w:sz w:val="24"/>
          <w:szCs w:val="24"/>
          <w:lang w:val="en-US"/>
        </w:rPr>
        <w:t>for</w:t>
      </w:r>
      <w:r w:rsidR="008265BF" w:rsidRPr="00D12456">
        <w:rPr>
          <w:rFonts w:ascii="Times New Roman" w:eastAsia="굴림" w:hAnsi="Times New Roman" w:cs="Times New Roman"/>
          <w:color w:val="000000"/>
          <w:kern w:val="0"/>
          <w:sz w:val="24"/>
          <w:szCs w:val="24"/>
          <w:lang w:val="en-US"/>
        </w:rPr>
        <w:t xml:space="preserve"> </w:t>
      </w:r>
      <w:r w:rsidR="008265BF">
        <w:rPr>
          <w:rFonts w:ascii="Times New Roman" w:eastAsia="굴림" w:hAnsi="Times New Roman" w:cs="Times New Roman"/>
          <w:color w:val="000000"/>
          <w:kern w:val="0"/>
          <w:sz w:val="24"/>
          <w:szCs w:val="24"/>
          <w:lang w:val="en-US"/>
        </w:rPr>
        <w:t>offsetting</w:t>
      </w:r>
      <w:r w:rsidR="008265BF" w:rsidRPr="00D12456">
        <w:rPr>
          <w:rFonts w:ascii="Times New Roman" w:eastAsia="굴림" w:hAnsi="Times New Roman" w:cs="Times New Roman"/>
          <w:color w:val="000000"/>
          <w:kern w:val="0"/>
          <w:sz w:val="24"/>
          <w:szCs w:val="24"/>
          <w:lang w:val="en-US"/>
        </w:rPr>
        <w:t xml:space="preserve"> losses in their home countries and were seeking </w:t>
      </w:r>
      <w:r w:rsidR="008265BF" w:rsidRPr="00D12456">
        <w:rPr>
          <w:rFonts w:ascii="Times New Roman" w:eastAsia="굴림" w:hAnsi="Times New Roman" w:cs="Times New Roman"/>
          <w:color w:val="000000"/>
          <w:kern w:val="0"/>
          <w:sz w:val="24"/>
          <w:szCs w:val="24"/>
          <w:lang w:val="en-US"/>
        </w:rPr>
        <w:lastRenderedPageBreak/>
        <w:t xml:space="preserve">sanctuary </w:t>
      </w:r>
      <w:r w:rsidR="008265BF">
        <w:rPr>
          <w:rFonts w:ascii="Times New Roman" w:eastAsia="굴림" w:hAnsi="Times New Roman" w:cs="Times New Roman" w:hint="eastAsia"/>
          <w:color w:val="000000"/>
          <w:kern w:val="0"/>
          <w:sz w:val="24"/>
          <w:szCs w:val="24"/>
          <w:lang w:val="en-US"/>
        </w:rPr>
        <w:t>of their capitals from</w:t>
      </w:r>
      <w:r w:rsidR="008265BF" w:rsidRPr="00D12456">
        <w:rPr>
          <w:rFonts w:ascii="Times New Roman" w:eastAsia="굴림" w:hAnsi="Times New Roman" w:cs="Times New Roman"/>
          <w:color w:val="000000"/>
          <w:kern w:val="0"/>
          <w:sz w:val="24"/>
          <w:szCs w:val="24"/>
          <w:lang w:val="en-US"/>
        </w:rPr>
        <w:t xml:space="preserve"> an uncertain environment</w:t>
      </w:r>
      <w:r w:rsidR="008265BF">
        <w:rPr>
          <w:rFonts w:ascii="Times New Roman" w:eastAsia="굴림" w:hAnsi="Times New Roman" w:cs="Times New Roman" w:hint="eastAsia"/>
          <w:color w:val="000000"/>
          <w:kern w:val="0"/>
          <w:sz w:val="24"/>
          <w:szCs w:val="24"/>
          <w:lang w:val="en-US"/>
        </w:rPr>
        <w:t>; Indian capital market, were turning to sell their shares and equities in Indian capital markets.</w:t>
      </w:r>
      <w:r w:rsidR="00A023DC" w:rsidRPr="00A023DC">
        <w:rPr>
          <w:rFonts w:ascii="Times New Roman" w:hAnsi="Times New Roman" w:cs="Times New Roman"/>
          <w:sz w:val="24"/>
          <w:szCs w:val="24"/>
        </w:rPr>
        <w:t xml:space="preserve"> </w:t>
      </w:r>
      <w:r w:rsidR="00A023DC" w:rsidRPr="00A023DC">
        <w:rPr>
          <w:rFonts w:ascii="Times New Roman" w:hAnsi="Times New Roman" w:cs="Times New Roman" w:hint="eastAsia"/>
          <w:b/>
          <w:sz w:val="24"/>
          <w:szCs w:val="24"/>
        </w:rPr>
        <w:t>(</w:t>
      </w:r>
      <w:r w:rsidR="00A023DC" w:rsidRPr="00A023DC">
        <w:rPr>
          <w:rFonts w:ascii="Times New Roman" w:hAnsi="Times New Roman" w:cs="Times New Roman"/>
          <w:b/>
          <w:sz w:val="24"/>
          <w:szCs w:val="24"/>
        </w:rPr>
        <w:t>Bergsten, 2007</w:t>
      </w:r>
      <w:r w:rsidR="00A023DC" w:rsidRPr="00A023DC">
        <w:rPr>
          <w:rFonts w:ascii="Times New Roman" w:hAnsi="Times New Roman" w:cs="Times New Roman" w:hint="eastAsia"/>
          <w:b/>
          <w:sz w:val="24"/>
          <w:szCs w:val="24"/>
        </w:rPr>
        <w:t>)</w:t>
      </w:r>
    </w:p>
    <w:p w:rsidR="004A60DD" w:rsidRDefault="008265BF" w:rsidP="004A60DD">
      <w:pPr>
        <w:widowControl/>
        <w:wordWrap/>
        <w:autoSpaceDE/>
        <w:autoSpaceDN/>
        <w:spacing w:before="100" w:beforeAutospacing="1" w:after="100" w:afterAutospacing="1" w:line="360" w:lineRule="auto"/>
        <w:ind w:firstLineChars="50" w:firstLine="120"/>
        <w:jc w:val="center"/>
        <w:rPr>
          <w:rFonts w:ascii="Times New Roman" w:eastAsia="굴림" w:hAnsi="Times New Roman" w:cs="Times New Roman"/>
          <w:color w:val="000000"/>
          <w:kern w:val="0"/>
          <w:sz w:val="28"/>
          <w:szCs w:val="28"/>
          <w:lang w:val="en-US"/>
        </w:rPr>
      </w:pPr>
      <w:r>
        <w:rPr>
          <w:rFonts w:ascii="Times New Roman" w:hAnsi="Times New Roman" w:cs="Times New Roman" w:hint="eastAsia"/>
          <w:sz w:val="24"/>
          <w:szCs w:val="24"/>
          <w:lang w:val="en-US"/>
        </w:rPr>
        <w:t xml:space="preserve"> </w:t>
      </w:r>
      <w:r w:rsidR="004A60DD">
        <w:rPr>
          <w:rFonts w:ascii="Times New Roman" w:eastAsia="굴림" w:hAnsi="Times New Roman" w:cs="Times New Roman" w:hint="eastAsia"/>
          <w:color w:val="000000"/>
          <w:kern w:val="0"/>
          <w:sz w:val="28"/>
          <w:szCs w:val="28"/>
          <w:lang w:val="en-US"/>
        </w:rPr>
        <w:t>REFERENCES</w:t>
      </w:r>
    </w:p>
    <w:p w:rsidR="004A60DD" w:rsidRPr="004A60DD" w:rsidRDefault="004A60DD" w:rsidP="004A60DD">
      <w:pPr>
        <w:pStyle w:val="Default"/>
        <w:spacing w:line="360" w:lineRule="auto"/>
        <w:rPr>
          <w:lang w:val="en-AU"/>
        </w:rPr>
      </w:pPr>
    </w:p>
    <w:p w:rsidR="004A60DD" w:rsidRDefault="004A60DD" w:rsidP="004A60DD">
      <w:pPr>
        <w:pStyle w:val="Default"/>
        <w:spacing w:line="360" w:lineRule="auto"/>
      </w:pPr>
    </w:p>
    <w:p w:rsidR="004A60DD" w:rsidRDefault="004A60DD" w:rsidP="004A60DD">
      <w:pPr>
        <w:pStyle w:val="Default"/>
        <w:spacing w:line="360" w:lineRule="auto"/>
      </w:pPr>
      <w:proofErr w:type="spellStart"/>
      <w:r w:rsidRPr="00C5597B">
        <w:t>Arggawal</w:t>
      </w:r>
      <w:proofErr w:type="spellEnd"/>
      <w:r w:rsidRPr="00C5597B">
        <w:t xml:space="preserve">, V. K. </w:t>
      </w:r>
      <w:r>
        <w:rPr>
          <w:rFonts w:hint="eastAsia"/>
        </w:rPr>
        <w:t>(</w:t>
      </w:r>
      <w:r w:rsidRPr="00C5597B">
        <w:t>2007</w:t>
      </w:r>
      <w:r>
        <w:rPr>
          <w:rFonts w:hint="eastAsia"/>
        </w:rPr>
        <w:t>)</w:t>
      </w:r>
      <w:r w:rsidRPr="00C5597B">
        <w:t xml:space="preserve">. The Political Economy of a Free Trade Area of the Asia-Pacific: A US Perspective </w:t>
      </w:r>
      <w:proofErr w:type="gramStart"/>
      <w:r w:rsidRPr="00C5597B">
        <w:t>In</w:t>
      </w:r>
      <w:proofErr w:type="gramEnd"/>
      <w:r w:rsidRPr="00C5597B">
        <w:t xml:space="preserve"> </w:t>
      </w:r>
      <w:r w:rsidRPr="00C5597B">
        <w:rPr>
          <w:i/>
          <w:iCs/>
        </w:rPr>
        <w:t>An APEC Trade Agenda? The Political Economy of a Free Trade Area of the Asia Pacific</w:t>
      </w:r>
      <w:r w:rsidRPr="00C5597B">
        <w:t xml:space="preserve">, edited by C. Morrison and E. </w:t>
      </w:r>
      <w:proofErr w:type="spellStart"/>
      <w:r w:rsidRPr="00C5597B">
        <w:t>Pedrosa</w:t>
      </w:r>
      <w:proofErr w:type="spellEnd"/>
      <w:r w:rsidRPr="00C5597B">
        <w:t xml:space="preserve">. Singapore: Institute of Southeast Asian Studies. </w:t>
      </w:r>
    </w:p>
    <w:p w:rsidR="004A60DD" w:rsidRPr="00C5597B" w:rsidRDefault="004A60DD" w:rsidP="004A60DD">
      <w:pPr>
        <w:pStyle w:val="Default"/>
        <w:spacing w:line="360" w:lineRule="auto"/>
      </w:pPr>
    </w:p>
    <w:p w:rsidR="004A60DD" w:rsidRDefault="004A60DD" w:rsidP="004A60DD">
      <w:pPr>
        <w:rPr>
          <w:rFonts w:ascii="Times New Roman" w:hAnsi="Times New Roman" w:cs="Times New Roman"/>
          <w:sz w:val="24"/>
          <w:szCs w:val="24"/>
        </w:rPr>
      </w:pPr>
      <w:proofErr w:type="gramStart"/>
      <w:r w:rsidRPr="00EA6714">
        <w:rPr>
          <w:rFonts w:ascii="Times New Roman" w:hAnsi="Times New Roman" w:cs="Times New Roman"/>
          <w:sz w:val="24"/>
          <w:szCs w:val="24"/>
        </w:rPr>
        <w:t>Austr</w:t>
      </w:r>
      <w:r>
        <w:rPr>
          <w:rFonts w:ascii="Times New Roman" w:hAnsi="Times New Roman" w:cs="Times New Roman"/>
          <w:sz w:val="24"/>
          <w:szCs w:val="24"/>
        </w:rPr>
        <w:t>alian Bureau of Statistics, (20</w:t>
      </w:r>
      <w:r>
        <w:rPr>
          <w:rFonts w:ascii="Times New Roman" w:hAnsi="Times New Roman" w:cs="Times New Roman" w:hint="eastAsia"/>
          <w:sz w:val="24"/>
          <w:szCs w:val="24"/>
        </w:rPr>
        <w:t>1</w:t>
      </w:r>
      <w:r w:rsidRPr="00EA6714">
        <w:rPr>
          <w:rFonts w:ascii="Times New Roman" w:hAnsi="Times New Roman" w:cs="Times New Roman"/>
          <w:sz w:val="24"/>
          <w:szCs w:val="24"/>
        </w:rPr>
        <w:t>0), Australian National Accounts, 5206.0.</w:t>
      </w:r>
      <w:proofErr w:type="gramEnd"/>
    </w:p>
    <w:p w:rsidR="004A60DD" w:rsidRPr="00C5597B" w:rsidRDefault="004A60DD" w:rsidP="004A60DD">
      <w:pPr>
        <w:pStyle w:val="Default"/>
        <w:spacing w:line="360" w:lineRule="auto"/>
      </w:pPr>
    </w:p>
    <w:p w:rsidR="004A60DD" w:rsidRPr="00C5597B" w:rsidRDefault="004A60DD" w:rsidP="004A60DD">
      <w:pPr>
        <w:pStyle w:val="Default"/>
        <w:spacing w:line="360" w:lineRule="auto"/>
      </w:pPr>
      <w:r w:rsidRPr="00C5597B">
        <w:t xml:space="preserve">Baldwin, R. </w:t>
      </w:r>
      <w:r>
        <w:rPr>
          <w:rFonts w:hint="eastAsia"/>
        </w:rPr>
        <w:t>(</w:t>
      </w:r>
      <w:r w:rsidRPr="00C5597B">
        <w:t>2006</w:t>
      </w:r>
      <w:r>
        <w:rPr>
          <w:rFonts w:hint="eastAsia"/>
        </w:rPr>
        <w:t>)</w:t>
      </w:r>
      <w:r w:rsidRPr="00C5597B">
        <w:t xml:space="preserve">. </w:t>
      </w:r>
      <w:proofErr w:type="gramStart"/>
      <w:r w:rsidRPr="00C5597B">
        <w:rPr>
          <w:i/>
          <w:iCs/>
        </w:rPr>
        <w:t>Managing the Noodle Bowl: The Fragility of East Asian Regionalism.</w:t>
      </w:r>
      <w:proofErr w:type="gramEnd"/>
      <w:r w:rsidRPr="00C5597B">
        <w:rPr>
          <w:i/>
          <w:iCs/>
        </w:rPr>
        <w:t xml:space="preserve"> </w:t>
      </w:r>
      <w:r w:rsidRPr="00C5597B">
        <w:t xml:space="preserve">Centre for Economic Policy Research Discussion Paper Series No.5561. London: Centre for Economic Policy Research. </w:t>
      </w:r>
    </w:p>
    <w:p w:rsidR="004A60DD" w:rsidRPr="00C5597B" w:rsidRDefault="004A60DD" w:rsidP="004A60DD">
      <w:pPr>
        <w:widowControl/>
        <w:wordWrap/>
        <w:autoSpaceDE/>
        <w:autoSpaceDN/>
        <w:spacing w:before="100" w:beforeAutospacing="1" w:after="100" w:afterAutospacing="1" w:line="360" w:lineRule="auto"/>
        <w:ind w:firstLineChars="50" w:firstLine="120"/>
        <w:jc w:val="left"/>
        <w:rPr>
          <w:rFonts w:ascii="Times New Roman" w:eastAsia="굴림" w:hAnsi="Times New Roman" w:cs="Times New Roman"/>
          <w:color w:val="000000"/>
          <w:kern w:val="0"/>
          <w:sz w:val="24"/>
          <w:szCs w:val="24"/>
          <w:lang w:val="en-US"/>
        </w:rPr>
      </w:pPr>
      <w:r w:rsidRPr="00C5597B">
        <w:rPr>
          <w:rFonts w:ascii="Times New Roman" w:hAnsi="Times New Roman" w:cs="Times New Roman"/>
          <w:sz w:val="24"/>
          <w:szCs w:val="24"/>
        </w:rPr>
        <w:t xml:space="preserve">Bergsten, F. C. </w:t>
      </w:r>
      <w:r>
        <w:rPr>
          <w:rFonts w:ascii="Times New Roman" w:hAnsi="Times New Roman" w:cs="Times New Roman" w:hint="eastAsia"/>
          <w:sz w:val="24"/>
          <w:szCs w:val="24"/>
        </w:rPr>
        <w:t>(</w:t>
      </w:r>
      <w:r w:rsidRPr="00C5597B">
        <w:rPr>
          <w:rFonts w:ascii="Times New Roman" w:hAnsi="Times New Roman" w:cs="Times New Roman"/>
          <w:sz w:val="24"/>
          <w:szCs w:val="24"/>
        </w:rPr>
        <w:t>2007</w:t>
      </w:r>
      <w:r>
        <w:rPr>
          <w:rFonts w:ascii="Times New Roman" w:hAnsi="Times New Roman" w:cs="Times New Roman" w:hint="eastAsia"/>
          <w:sz w:val="24"/>
          <w:szCs w:val="24"/>
        </w:rPr>
        <w:t>)</w:t>
      </w:r>
      <w:r w:rsidRPr="00C5597B">
        <w:rPr>
          <w:rFonts w:ascii="Times New Roman" w:hAnsi="Times New Roman" w:cs="Times New Roman"/>
          <w:sz w:val="24"/>
          <w:szCs w:val="24"/>
        </w:rPr>
        <w:t xml:space="preserve">. A Free Trade Area of the Asia Pacific in the Wake of the Faltering Doha Round: Trade Policy Alternatives for APEC. </w:t>
      </w:r>
      <w:proofErr w:type="gramStart"/>
      <w:r w:rsidRPr="00C5597B">
        <w:rPr>
          <w:rFonts w:ascii="Times New Roman" w:hAnsi="Times New Roman" w:cs="Times New Roman"/>
          <w:sz w:val="24"/>
          <w:szCs w:val="24"/>
        </w:rPr>
        <w:t xml:space="preserve">In </w:t>
      </w:r>
      <w:r w:rsidRPr="00C5597B">
        <w:rPr>
          <w:rFonts w:ascii="Times New Roman" w:hAnsi="Times New Roman" w:cs="Times New Roman"/>
          <w:i/>
          <w:iCs/>
          <w:sz w:val="24"/>
          <w:szCs w:val="24"/>
        </w:rPr>
        <w:t>An APEC Trade Agenda?</w:t>
      </w:r>
      <w:proofErr w:type="gramEnd"/>
      <w:r w:rsidRPr="00C5597B">
        <w:rPr>
          <w:rFonts w:ascii="Times New Roman" w:hAnsi="Times New Roman" w:cs="Times New Roman"/>
          <w:i/>
          <w:iCs/>
          <w:sz w:val="24"/>
          <w:szCs w:val="24"/>
        </w:rPr>
        <w:t xml:space="preserve"> The Political Economy of a Free Trade Area of the Asia Pacific</w:t>
      </w:r>
      <w:r w:rsidRPr="00C5597B">
        <w:rPr>
          <w:rFonts w:ascii="Times New Roman" w:hAnsi="Times New Roman" w:cs="Times New Roman"/>
          <w:sz w:val="24"/>
          <w:szCs w:val="24"/>
        </w:rPr>
        <w:t xml:space="preserve">, edited by C. Morrison and E. </w:t>
      </w:r>
      <w:proofErr w:type="spellStart"/>
      <w:r w:rsidRPr="00C5597B">
        <w:rPr>
          <w:rFonts w:ascii="Times New Roman" w:hAnsi="Times New Roman" w:cs="Times New Roman"/>
          <w:sz w:val="24"/>
          <w:szCs w:val="24"/>
        </w:rPr>
        <w:t>Pedrosa</w:t>
      </w:r>
      <w:proofErr w:type="spellEnd"/>
      <w:r w:rsidRPr="00C5597B">
        <w:rPr>
          <w:rFonts w:ascii="Times New Roman" w:hAnsi="Times New Roman" w:cs="Times New Roman"/>
          <w:sz w:val="24"/>
          <w:szCs w:val="24"/>
        </w:rPr>
        <w:t>. Singapore: Institute of Southeast Asian Studies.</w:t>
      </w:r>
    </w:p>
    <w:p w:rsidR="00124201" w:rsidRPr="008265BF" w:rsidRDefault="00124201" w:rsidP="00124201">
      <w:pPr>
        <w:wordWrap/>
        <w:spacing w:line="360" w:lineRule="auto"/>
        <w:ind w:firstLineChars="50" w:firstLine="120"/>
        <w:rPr>
          <w:rFonts w:ascii="Times New Roman" w:hAnsi="Times New Roman" w:cs="Times New Roman"/>
          <w:sz w:val="24"/>
          <w:szCs w:val="24"/>
          <w:lang w:val="en-US"/>
        </w:rPr>
      </w:pPr>
    </w:p>
    <w:sectPr w:rsidR="00124201" w:rsidRPr="008265BF" w:rsidSect="003B204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516" w:rsidRDefault="00866516" w:rsidP="00B44CD7">
      <w:r>
        <w:separator/>
      </w:r>
    </w:p>
  </w:endnote>
  <w:endnote w:type="continuationSeparator" w:id="0">
    <w:p w:rsidR="00866516" w:rsidRDefault="00866516" w:rsidP="00B44CD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516" w:rsidRDefault="00866516" w:rsidP="00B44CD7">
      <w:r>
        <w:separator/>
      </w:r>
    </w:p>
  </w:footnote>
  <w:footnote w:type="continuationSeparator" w:id="0">
    <w:p w:rsidR="00866516" w:rsidRDefault="00866516" w:rsidP="00B44C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4CD7"/>
    <w:rsid w:val="00053109"/>
    <w:rsid w:val="000548F6"/>
    <w:rsid w:val="00124201"/>
    <w:rsid w:val="001D12AD"/>
    <w:rsid w:val="001E53EC"/>
    <w:rsid w:val="00202D64"/>
    <w:rsid w:val="002420C0"/>
    <w:rsid w:val="00336BA2"/>
    <w:rsid w:val="00361182"/>
    <w:rsid w:val="003B2046"/>
    <w:rsid w:val="003E4DCE"/>
    <w:rsid w:val="00481D52"/>
    <w:rsid w:val="004A60DD"/>
    <w:rsid w:val="00532BA3"/>
    <w:rsid w:val="005B14F8"/>
    <w:rsid w:val="00682B92"/>
    <w:rsid w:val="00716F70"/>
    <w:rsid w:val="00785A98"/>
    <w:rsid w:val="007A05F8"/>
    <w:rsid w:val="007C09F8"/>
    <w:rsid w:val="008265BF"/>
    <w:rsid w:val="00866516"/>
    <w:rsid w:val="00A023DC"/>
    <w:rsid w:val="00A23794"/>
    <w:rsid w:val="00A252F1"/>
    <w:rsid w:val="00AD764A"/>
    <w:rsid w:val="00B44CD7"/>
    <w:rsid w:val="00D425B7"/>
    <w:rsid w:val="00E2640A"/>
    <w:rsid w:val="00F56AF7"/>
    <w:rsid w:val="00FC27F9"/>
    <w:rsid w:val="00FC68F8"/>
    <w:rsid w:val="00FE08B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046"/>
    <w:pPr>
      <w:widowControl w:val="0"/>
      <w:wordWrap w:val="0"/>
      <w:autoSpaceDE w:val="0"/>
      <w:autoSpaceDN w:val="0"/>
      <w:jc w:val="both"/>
    </w:pPr>
    <w:rPr>
      <w:lang w:val="en-A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4CD7"/>
    <w:pPr>
      <w:widowControl w:val="0"/>
      <w:autoSpaceDE w:val="0"/>
      <w:autoSpaceDN w:val="0"/>
      <w:adjustRightInd w:val="0"/>
    </w:pPr>
    <w:rPr>
      <w:rFonts w:ascii="Times New Roman" w:hAnsi="Times New Roman" w:cs="Times New Roman"/>
      <w:color w:val="000000"/>
      <w:kern w:val="0"/>
      <w:sz w:val="24"/>
      <w:szCs w:val="24"/>
    </w:rPr>
  </w:style>
  <w:style w:type="paragraph" w:styleId="a3">
    <w:name w:val="header"/>
    <w:basedOn w:val="a"/>
    <w:link w:val="Char"/>
    <w:uiPriority w:val="99"/>
    <w:semiHidden/>
    <w:unhideWhenUsed/>
    <w:rsid w:val="00B44CD7"/>
    <w:pPr>
      <w:tabs>
        <w:tab w:val="center" w:pos="4513"/>
        <w:tab w:val="right" w:pos="9026"/>
      </w:tabs>
      <w:snapToGrid w:val="0"/>
    </w:pPr>
  </w:style>
  <w:style w:type="character" w:customStyle="1" w:styleId="Char">
    <w:name w:val="머리글 Char"/>
    <w:basedOn w:val="a0"/>
    <w:link w:val="a3"/>
    <w:uiPriority w:val="99"/>
    <w:semiHidden/>
    <w:rsid w:val="00B44CD7"/>
    <w:rPr>
      <w:lang w:val="en-AU"/>
    </w:rPr>
  </w:style>
  <w:style w:type="paragraph" w:styleId="a4">
    <w:name w:val="footer"/>
    <w:basedOn w:val="a"/>
    <w:link w:val="Char0"/>
    <w:uiPriority w:val="99"/>
    <w:semiHidden/>
    <w:unhideWhenUsed/>
    <w:rsid w:val="00B44CD7"/>
    <w:pPr>
      <w:tabs>
        <w:tab w:val="center" w:pos="4513"/>
        <w:tab w:val="right" w:pos="9026"/>
      </w:tabs>
      <w:snapToGrid w:val="0"/>
    </w:pPr>
  </w:style>
  <w:style w:type="character" w:customStyle="1" w:styleId="Char0">
    <w:name w:val="바닥글 Char"/>
    <w:basedOn w:val="a0"/>
    <w:link w:val="a4"/>
    <w:uiPriority w:val="99"/>
    <w:semiHidden/>
    <w:rsid w:val="00B44CD7"/>
    <w:rPr>
      <w:lang w:val="en-AU"/>
    </w:rPr>
  </w:style>
  <w:style w:type="paragraph" w:styleId="a5">
    <w:name w:val="Balloon Text"/>
    <w:basedOn w:val="a"/>
    <w:link w:val="Char1"/>
    <w:uiPriority w:val="99"/>
    <w:semiHidden/>
    <w:unhideWhenUsed/>
    <w:rsid w:val="00361182"/>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361182"/>
    <w:rPr>
      <w:rFonts w:asciiTheme="majorHAnsi" w:eastAsiaTheme="majorEastAsia" w:hAnsiTheme="majorHAnsi" w:cstheme="majorBidi"/>
      <w:sz w:val="18"/>
      <w:szCs w:val="18"/>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7FB61-9A8C-4DE7-ADB5-ED67B2CB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951</Words>
  <Characters>5421</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Jay</cp:lastModifiedBy>
  <cp:revision>3</cp:revision>
  <dcterms:created xsi:type="dcterms:W3CDTF">2011-02-20T06:46:00Z</dcterms:created>
  <dcterms:modified xsi:type="dcterms:W3CDTF">2011-02-20T06:47:00Z</dcterms:modified>
</cp:coreProperties>
</file>